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7F62D" w14:textId="77777777" w:rsidR="00EF502E" w:rsidRDefault="00EF502E" w:rsidP="00FC70C7">
      <w:pPr>
        <w:pStyle w:val="Tekst"/>
      </w:pPr>
    </w:p>
    <w:bookmarkStart w:id="0" w:name="_Toc378665858"/>
    <w:bookmarkStart w:id="1" w:name="_Toc392595308"/>
    <w:p w14:paraId="605BCA8C" w14:textId="066C4E7B" w:rsidR="005F10C2" w:rsidRDefault="000B14F5">
      <w:pPr>
        <w:pStyle w:val="SK1"/>
        <w:rPr>
          <w:rFonts w:asciiTheme="minorHAnsi" w:eastAsiaTheme="minorEastAsia" w:hAnsiTheme="minorHAnsi" w:cstheme="minorBidi"/>
          <w:b w:val="0"/>
          <w:bCs w:val="0"/>
          <w:caps w:val="0"/>
          <w:color w:val="auto"/>
          <w:kern w:val="2"/>
          <w:szCs w:val="22"/>
          <w:lang w:eastAsia="et-EE"/>
          <w14:ligatures w14:val="standardContextual"/>
        </w:rPr>
      </w:pPr>
      <w:r>
        <w:fldChar w:fldCharType="begin"/>
      </w:r>
      <w:r>
        <w:instrText xml:space="preserve"> TOC \o "1-3" \h \z \u </w:instrText>
      </w:r>
      <w:r>
        <w:fldChar w:fldCharType="separate"/>
      </w:r>
      <w:hyperlink w:anchor="_Toc157677974" w:history="1">
        <w:r w:rsidR="005F10C2" w:rsidRPr="00882CF3">
          <w:rPr>
            <w:rStyle w:val="Hperlink"/>
          </w:rPr>
          <w:t>1</w:t>
        </w:r>
        <w:r w:rsidR="005F10C2">
          <w:rPr>
            <w:rFonts w:asciiTheme="minorHAnsi" w:eastAsiaTheme="minorEastAsia" w:hAnsiTheme="minorHAnsi" w:cstheme="minorBidi"/>
            <w:b w:val="0"/>
            <w:bCs w:val="0"/>
            <w:caps w:val="0"/>
            <w:color w:val="auto"/>
            <w:kern w:val="2"/>
            <w:szCs w:val="22"/>
            <w:lang w:eastAsia="et-EE"/>
            <w14:ligatures w14:val="standardContextual"/>
          </w:rPr>
          <w:tab/>
        </w:r>
        <w:r w:rsidR="005F10C2" w:rsidRPr="00882CF3">
          <w:rPr>
            <w:rStyle w:val="Hperlink"/>
          </w:rPr>
          <w:t>ÜLDOSA</w:t>
        </w:r>
        <w:r w:rsidR="005F10C2">
          <w:rPr>
            <w:webHidden/>
          </w:rPr>
          <w:tab/>
        </w:r>
        <w:r w:rsidR="005F10C2">
          <w:rPr>
            <w:webHidden/>
          </w:rPr>
          <w:fldChar w:fldCharType="begin"/>
        </w:r>
        <w:r w:rsidR="005F10C2">
          <w:rPr>
            <w:webHidden/>
          </w:rPr>
          <w:instrText xml:space="preserve"> PAGEREF _Toc157677974 \h </w:instrText>
        </w:r>
        <w:r w:rsidR="005F10C2">
          <w:rPr>
            <w:webHidden/>
          </w:rPr>
        </w:r>
        <w:r w:rsidR="005F10C2">
          <w:rPr>
            <w:webHidden/>
          </w:rPr>
          <w:fldChar w:fldCharType="separate"/>
        </w:r>
        <w:r w:rsidR="00A37AA4">
          <w:rPr>
            <w:webHidden/>
          </w:rPr>
          <w:t>2</w:t>
        </w:r>
        <w:r w:rsidR="005F10C2">
          <w:rPr>
            <w:webHidden/>
          </w:rPr>
          <w:fldChar w:fldCharType="end"/>
        </w:r>
      </w:hyperlink>
    </w:p>
    <w:p w14:paraId="3C7635E0" w14:textId="77A84863" w:rsidR="005F10C2" w:rsidRDefault="00C84988">
      <w:pPr>
        <w:pStyle w:val="SK2"/>
        <w:rPr>
          <w:rFonts w:asciiTheme="minorHAnsi" w:eastAsiaTheme="minorEastAsia" w:hAnsiTheme="minorHAnsi" w:cstheme="minorBidi"/>
          <w:kern w:val="2"/>
          <w:sz w:val="22"/>
          <w:szCs w:val="22"/>
          <w:lang w:eastAsia="et-EE"/>
          <w14:ligatures w14:val="standardContextual"/>
        </w:rPr>
      </w:pPr>
      <w:hyperlink w:anchor="_Toc157677975" w:history="1">
        <w:r w:rsidR="005F10C2" w:rsidRPr="00882CF3">
          <w:rPr>
            <w:rStyle w:val="Hperlink"/>
          </w:rPr>
          <w:t>1.1</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Objekti lühikirjeldus</w:t>
        </w:r>
        <w:r w:rsidR="005F10C2">
          <w:rPr>
            <w:webHidden/>
          </w:rPr>
          <w:tab/>
        </w:r>
        <w:r w:rsidR="005F10C2">
          <w:rPr>
            <w:webHidden/>
          </w:rPr>
          <w:fldChar w:fldCharType="begin"/>
        </w:r>
        <w:r w:rsidR="005F10C2">
          <w:rPr>
            <w:webHidden/>
          </w:rPr>
          <w:instrText xml:space="preserve"> PAGEREF _Toc157677975 \h </w:instrText>
        </w:r>
        <w:r w:rsidR="005F10C2">
          <w:rPr>
            <w:webHidden/>
          </w:rPr>
        </w:r>
        <w:r w:rsidR="005F10C2">
          <w:rPr>
            <w:webHidden/>
          </w:rPr>
          <w:fldChar w:fldCharType="separate"/>
        </w:r>
        <w:r w:rsidR="00A37AA4">
          <w:rPr>
            <w:webHidden/>
          </w:rPr>
          <w:t>2</w:t>
        </w:r>
        <w:r w:rsidR="005F10C2">
          <w:rPr>
            <w:webHidden/>
          </w:rPr>
          <w:fldChar w:fldCharType="end"/>
        </w:r>
      </w:hyperlink>
    </w:p>
    <w:p w14:paraId="1DFDA420" w14:textId="7B8D8833" w:rsidR="005F10C2" w:rsidRDefault="00C84988">
      <w:pPr>
        <w:pStyle w:val="SK2"/>
        <w:rPr>
          <w:rFonts w:asciiTheme="minorHAnsi" w:eastAsiaTheme="minorEastAsia" w:hAnsiTheme="minorHAnsi" w:cstheme="minorBidi"/>
          <w:kern w:val="2"/>
          <w:sz w:val="22"/>
          <w:szCs w:val="22"/>
          <w:lang w:eastAsia="et-EE"/>
          <w14:ligatures w14:val="standardContextual"/>
        </w:rPr>
      </w:pPr>
      <w:hyperlink w:anchor="_Toc157677976" w:history="1">
        <w:r w:rsidR="005F10C2" w:rsidRPr="00882CF3">
          <w:rPr>
            <w:rStyle w:val="Hperlink"/>
          </w:rPr>
          <w:t>1.2</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Projekteerija</w:t>
        </w:r>
        <w:r w:rsidR="005F10C2">
          <w:rPr>
            <w:webHidden/>
          </w:rPr>
          <w:tab/>
        </w:r>
        <w:r w:rsidR="005F10C2">
          <w:rPr>
            <w:webHidden/>
          </w:rPr>
          <w:fldChar w:fldCharType="begin"/>
        </w:r>
        <w:r w:rsidR="005F10C2">
          <w:rPr>
            <w:webHidden/>
          </w:rPr>
          <w:instrText xml:space="preserve"> PAGEREF _Toc157677976 \h </w:instrText>
        </w:r>
        <w:r w:rsidR="005F10C2">
          <w:rPr>
            <w:webHidden/>
          </w:rPr>
        </w:r>
        <w:r w:rsidR="005F10C2">
          <w:rPr>
            <w:webHidden/>
          </w:rPr>
          <w:fldChar w:fldCharType="separate"/>
        </w:r>
        <w:r w:rsidR="00A37AA4">
          <w:rPr>
            <w:webHidden/>
          </w:rPr>
          <w:t>2</w:t>
        </w:r>
        <w:r w:rsidR="005F10C2">
          <w:rPr>
            <w:webHidden/>
          </w:rPr>
          <w:fldChar w:fldCharType="end"/>
        </w:r>
      </w:hyperlink>
    </w:p>
    <w:p w14:paraId="268E199F" w14:textId="7796EA20" w:rsidR="005F10C2" w:rsidRDefault="00C84988">
      <w:pPr>
        <w:pStyle w:val="SK2"/>
        <w:rPr>
          <w:rFonts w:asciiTheme="minorHAnsi" w:eastAsiaTheme="minorEastAsia" w:hAnsiTheme="minorHAnsi" w:cstheme="minorBidi"/>
          <w:kern w:val="2"/>
          <w:sz w:val="22"/>
          <w:szCs w:val="22"/>
          <w:lang w:eastAsia="et-EE"/>
          <w14:ligatures w14:val="standardContextual"/>
        </w:rPr>
      </w:pPr>
      <w:hyperlink w:anchor="_Toc157677977" w:history="1">
        <w:r w:rsidR="005F10C2" w:rsidRPr="00882CF3">
          <w:rPr>
            <w:rStyle w:val="Hperlink"/>
          </w:rPr>
          <w:t>1.3</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Lähteandmed</w:t>
        </w:r>
        <w:r w:rsidR="005F10C2">
          <w:rPr>
            <w:webHidden/>
          </w:rPr>
          <w:tab/>
        </w:r>
        <w:r w:rsidR="005F10C2">
          <w:rPr>
            <w:webHidden/>
          </w:rPr>
          <w:fldChar w:fldCharType="begin"/>
        </w:r>
        <w:r w:rsidR="005F10C2">
          <w:rPr>
            <w:webHidden/>
          </w:rPr>
          <w:instrText xml:space="preserve"> PAGEREF _Toc157677977 \h </w:instrText>
        </w:r>
        <w:r w:rsidR="005F10C2">
          <w:rPr>
            <w:webHidden/>
          </w:rPr>
        </w:r>
        <w:r w:rsidR="005F10C2">
          <w:rPr>
            <w:webHidden/>
          </w:rPr>
          <w:fldChar w:fldCharType="separate"/>
        </w:r>
        <w:r w:rsidR="00A37AA4">
          <w:rPr>
            <w:webHidden/>
          </w:rPr>
          <w:t>3</w:t>
        </w:r>
        <w:r w:rsidR="005F10C2">
          <w:rPr>
            <w:webHidden/>
          </w:rPr>
          <w:fldChar w:fldCharType="end"/>
        </w:r>
      </w:hyperlink>
    </w:p>
    <w:p w14:paraId="3479B2DE" w14:textId="7AA913E6" w:rsidR="005F10C2" w:rsidRDefault="00C84988">
      <w:pPr>
        <w:pStyle w:val="SK2"/>
        <w:rPr>
          <w:rFonts w:asciiTheme="minorHAnsi" w:eastAsiaTheme="minorEastAsia" w:hAnsiTheme="minorHAnsi" w:cstheme="minorBidi"/>
          <w:kern w:val="2"/>
          <w:sz w:val="22"/>
          <w:szCs w:val="22"/>
          <w:lang w:eastAsia="et-EE"/>
          <w14:ligatures w14:val="standardContextual"/>
        </w:rPr>
      </w:pPr>
      <w:hyperlink w:anchor="_Toc157677978" w:history="1">
        <w:r w:rsidR="005F10C2" w:rsidRPr="00882CF3">
          <w:rPr>
            <w:rStyle w:val="Hperlink"/>
          </w:rPr>
          <w:t>1.4</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Ehitusuuringud</w:t>
        </w:r>
        <w:r w:rsidR="005F10C2">
          <w:rPr>
            <w:webHidden/>
          </w:rPr>
          <w:tab/>
        </w:r>
        <w:r w:rsidR="005F10C2">
          <w:rPr>
            <w:webHidden/>
          </w:rPr>
          <w:fldChar w:fldCharType="begin"/>
        </w:r>
        <w:r w:rsidR="005F10C2">
          <w:rPr>
            <w:webHidden/>
          </w:rPr>
          <w:instrText xml:space="preserve"> PAGEREF _Toc157677978 \h </w:instrText>
        </w:r>
        <w:r w:rsidR="005F10C2">
          <w:rPr>
            <w:webHidden/>
          </w:rPr>
        </w:r>
        <w:r w:rsidR="005F10C2">
          <w:rPr>
            <w:webHidden/>
          </w:rPr>
          <w:fldChar w:fldCharType="separate"/>
        </w:r>
        <w:r w:rsidR="00A37AA4">
          <w:rPr>
            <w:webHidden/>
          </w:rPr>
          <w:t>3</w:t>
        </w:r>
        <w:r w:rsidR="005F10C2">
          <w:rPr>
            <w:webHidden/>
          </w:rPr>
          <w:fldChar w:fldCharType="end"/>
        </w:r>
      </w:hyperlink>
    </w:p>
    <w:p w14:paraId="3BCFBAC7" w14:textId="539A2416" w:rsidR="005F10C2" w:rsidRDefault="00C84988">
      <w:pPr>
        <w:pStyle w:val="SK2"/>
        <w:rPr>
          <w:rFonts w:asciiTheme="minorHAnsi" w:eastAsiaTheme="minorEastAsia" w:hAnsiTheme="minorHAnsi" w:cstheme="minorBidi"/>
          <w:kern w:val="2"/>
          <w:sz w:val="22"/>
          <w:szCs w:val="22"/>
          <w:lang w:eastAsia="et-EE"/>
          <w14:ligatures w14:val="standardContextual"/>
        </w:rPr>
      </w:pPr>
      <w:hyperlink w:anchor="_Toc157677979" w:history="1">
        <w:r w:rsidR="005F10C2" w:rsidRPr="00882CF3">
          <w:rPr>
            <w:rStyle w:val="Hperlink"/>
          </w:rPr>
          <w:t>1.5</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Normdokumendid</w:t>
        </w:r>
        <w:r w:rsidR="005F10C2">
          <w:rPr>
            <w:webHidden/>
          </w:rPr>
          <w:tab/>
        </w:r>
        <w:r w:rsidR="005F10C2">
          <w:rPr>
            <w:webHidden/>
          </w:rPr>
          <w:fldChar w:fldCharType="begin"/>
        </w:r>
        <w:r w:rsidR="005F10C2">
          <w:rPr>
            <w:webHidden/>
          </w:rPr>
          <w:instrText xml:space="preserve"> PAGEREF _Toc157677979 \h </w:instrText>
        </w:r>
        <w:r w:rsidR="005F10C2">
          <w:rPr>
            <w:webHidden/>
          </w:rPr>
        </w:r>
        <w:r w:rsidR="005F10C2">
          <w:rPr>
            <w:webHidden/>
          </w:rPr>
          <w:fldChar w:fldCharType="separate"/>
        </w:r>
        <w:r w:rsidR="00A37AA4">
          <w:rPr>
            <w:webHidden/>
          </w:rPr>
          <w:t>4</w:t>
        </w:r>
        <w:r w:rsidR="005F10C2">
          <w:rPr>
            <w:webHidden/>
          </w:rPr>
          <w:fldChar w:fldCharType="end"/>
        </w:r>
      </w:hyperlink>
    </w:p>
    <w:p w14:paraId="2B3D2CC0" w14:textId="25E566BA" w:rsidR="005F10C2" w:rsidRDefault="00C84988">
      <w:pPr>
        <w:pStyle w:val="SK1"/>
        <w:rPr>
          <w:rFonts w:asciiTheme="minorHAnsi" w:eastAsiaTheme="minorEastAsia" w:hAnsiTheme="minorHAnsi" w:cstheme="minorBidi"/>
          <w:b w:val="0"/>
          <w:bCs w:val="0"/>
          <w:caps w:val="0"/>
          <w:color w:val="auto"/>
          <w:kern w:val="2"/>
          <w:szCs w:val="22"/>
          <w:lang w:eastAsia="et-EE"/>
          <w14:ligatures w14:val="standardContextual"/>
        </w:rPr>
      </w:pPr>
      <w:hyperlink w:anchor="_Toc157677980" w:history="1">
        <w:r w:rsidR="005F10C2" w:rsidRPr="00882CF3">
          <w:rPr>
            <w:rStyle w:val="Hperlink"/>
          </w:rPr>
          <w:t>2</w:t>
        </w:r>
        <w:r w:rsidR="005F10C2">
          <w:rPr>
            <w:rFonts w:asciiTheme="minorHAnsi" w:eastAsiaTheme="minorEastAsia" w:hAnsiTheme="minorHAnsi" w:cstheme="minorBidi"/>
            <w:b w:val="0"/>
            <w:bCs w:val="0"/>
            <w:caps w:val="0"/>
            <w:color w:val="auto"/>
            <w:kern w:val="2"/>
            <w:szCs w:val="22"/>
            <w:lang w:eastAsia="et-EE"/>
            <w14:ligatures w14:val="standardContextual"/>
          </w:rPr>
          <w:tab/>
        </w:r>
        <w:r w:rsidR="005F10C2" w:rsidRPr="00882CF3">
          <w:rPr>
            <w:rStyle w:val="Hperlink"/>
          </w:rPr>
          <w:t>OLEMASOLEV OLUKORD</w:t>
        </w:r>
        <w:r w:rsidR="005F10C2">
          <w:rPr>
            <w:webHidden/>
          </w:rPr>
          <w:tab/>
        </w:r>
        <w:r w:rsidR="005F10C2">
          <w:rPr>
            <w:webHidden/>
          </w:rPr>
          <w:fldChar w:fldCharType="begin"/>
        </w:r>
        <w:r w:rsidR="005F10C2">
          <w:rPr>
            <w:webHidden/>
          </w:rPr>
          <w:instrText xml:space="preserve"> PAGEREF _Toc157677980 \h </w:instrText>
        </w:r>
        <w:r w:rsidR="005F10C2">
          <w:rPr>
            <w:webHidden/>
          </w:rPr>
        </w:r>
        <w:r w:rsidR="005F10C2">
          <w:rPr>
            <w:webHidden/>
          </w:rPr>
          <w:fldChar w:fldCharType="separate"/>
        </w:r>
        <w:r w:rsidR="00A37AA4">
          <w:rPr>
            <w:webHidden/>
          </w:rPr>
          <w:t>4</w:t>
        </w:r>
        <w:r w:rsidR="005F10C2">
          <w:rPr>
            <w:webHidden/>
          </w:rPr>
          <w:fldChar w:fldCharType="end"/>
        </w:r>
      </w:hyperlink>
    </w:p>
    <w:p w14:paraId="64EA8E06" w14:textId="3BCBB8B0" w:rsidR="005F10C2" w:rsidRDefault="00C84988">
      <w:pPr>
        <w:pStyle w:val="SK1"/>
        <w:rPr>
          <w:rFonts w:asciiTheme="minorHAnsi" w:eastAsiaTheme="minorEastAsia" w:hAnsiTheme="minorHAnsi" w:cstheme="minorBidi"/>
          <w:b w:val="0"/>
          <w:bCs w:val="0"/>
          <w:caps w:val="0"/>
          <w:color w:val="auto"/>
          <w:kern w:val="2"/>
          <w:szCs w:val="22"/>
          <w:lang w:eastAsia="et-EE"/>
          <w14:ligatures w14:val="standardContextual"/>
        </w:rPr>
      </w:pPr>
      <w:hyperlink w:anchor="_Toc157677981" w:history="1">
        <w:r w:rsidR="005F10C2" w:rsidRPr="00882CF3">
          <w:rPr>
            <w:rStyle w:val="Hperlink"/>
            <w:rFonts w:eastAsia="CIDFont+F1"/>
          </w:rPr>
          <w:t>3</w:t>
        </w:r>
        <w:r w:rsidR="005F10C2">
          <w:rPr>
            <w:rFonts w:asciiTheme="minorHAnsi" w:eastAsiaTheme="minorEastAsia" w:hAnsiTheme="minorHAnsi" w:cstheme="minorBidi"/>
            <w:b w:val="0"/>
            <w:bCs w:val="0"/>
            <w:caps w:val="0"/>
            <w:color w:val="auto"/>
            <w:kern w:val="2"/>
            <w:szCs w:val="22"/>
            <w:lang w:eastAsia="et-EE"/>
            <w14:ligatures w14:val="standardContextual"/>
          </w:rPr>
          <w:tab/>
        </w:r>
        <w:r w:rsidR="005F10C2" w:rsidRPr="00882CF3">
          <w:rPr>
            <w:rStyle w:val="Hperlink"/>
            <w:rFonts w:eastAsia="CIDFont+F1"/>
          </w:rPr>
          <w:t>TEE PROJEKTLAHENDUS</w:t>
        </w:r>
        <w:r w:rsidR="005F10C2">
          <w:rPr>
            <w:webHidden/>
          </w:rPr>
          <w:tab/>
        </w:r>
        <w:r w:rsidR="005F10C2">
          <w:rPr>
            <w:webHidden/>
          </w:rPr>
          <w:fldChar w:fldCharType="begin"/>
        </w:r>
        <w:r w:rsidR="005F10C2">
          <w:rPr>
            <w:webHidden/>
          </w:rPr>
          <w:instrText xml:space="preserve"> PAGEREF _Toc157677981 \h </w:instrText>
        </w:r>
        <w:r w:rsidR="005F10C2">
          <w:rPr>
            <w:webHidden/>
          </w:rPr>
        </w:r>
        <w:r w:rsidR="005F10C2">
          <w:rPr>
            <w:webHidden/>
          </w:rPr>
          <w:fldChar w:fldCharType="separate"/>
        </w:r>
        <w:r w:rsidR="00A37AA4">
          <w:rPr>
            <w:webHidden/>
          </w:rPr>
          <w:t>5</w:t>
        </w:r>
        <w:r w:rsidR="005F10C2">
          <w:rPr>
            <w:webHidden/>
          </w:rPr>
          <w:fldChar w:fldCharType="end"/>
        </w:r>
      </w:hyperlink>
    </w:p>
    <w:p w14:paraId="155778F0" w14:textId="6BFF58B9" w:rsidR="005F10C2" w:rsidRDefault="00C84988">
      <w:pPr>
        <w:pStyle w:val="SK2"/>
        <w:rPr>
          <w:rFonts w:asciiTheme="minorHAnsi" w:eastAsiaTheme="minorEastAsia" w:hAnsiTheme="minorHAnsi" w:cstheme="minorBidi"/>
          <w:kern w:val="2"/>
          <w:sz w:val="22"/>
          <w:szCs w:val="22"/>
          <w:lang w:eastAsia="et-EE"/>
          <w14:ligatures w14:val="standardContextual"/>
        </w:rPr>
      </w:pPr>
      <w:hyperlink w:anchor="_Toc157677982" w:history="1">
        <w:r w:rsidR="005F10C2" w:rsidRPr="00882CF3">
          <w:rPr>
            <w:rStyle w:val="Hperlink"/>
          </w:rPr>
          <w:t>3.1</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Üldandmed</w:t>
        </w:r>
        <w:r w:rsidR="005F10C2">
          <w:rPr>
            <w:webHidden/>
          </w:rPr>
          <w:tab/>
        </w:r>
        <w:r w:rsidR="005F10C2">
          <w:rPr>
            <w:webHidden/>
          </w:rPr>
          <w:fldChar w:fldCharType="begin"/>
        </w:r>
        <w:r w:rsidR="005F10C2">
          <w:rPr>
            <w:webHidden/>
          </w:rPr>
          <w:instrText xml:space="preserve"> PAGEREF _Toc157677982 \h </w:instrText>
        </w:r>
        <w:r w:rsidR="005F10C2">
          <w:rPr>
            <w:webHidden/>
          </w:rPr>
        </w:r>
        <w:r w:rsidR="005F10C2">
          <w:rPr>
            <w:webHidden/>
          </w:rPr>
          <w:fldChar w:fldCharType="separate"/>
        </w:r>
        <w:r w:rsidR="00A37AA4">
          <w:rPr>
            <w:webHidden/>
          </w:rPr>
          <w:t>5</w:t>
        </w:r>
        <w:r w:rsidR="005F10C2">
          <w:rPr>
            <w:webHidden/>
          </w:rPr>
          <w:fldChar w:fldCharType="end"/>
        </w:r>
      </w:hyperlink>
    </w:p>
    <w:p w14:paraId="57C75339" w14:textId="78904065" w:rsidR="005F10C2" w:rsidRDefault="00C84988">
      <w:pPr>
        <w:pStyle w:val="SK2"/>
        <w:rPr>
          <w:rFonts w:asciiTheme="minorHAnsi" w:eastAsiaTheme="minorEastAsia" w:hAnsiTheme="minorHAnsi" w:cstheme="minorBidi"/>
          <w:kern w:val="2"/>
          <w:sz w:val="22"/>
          <w:szCs w:val="22"/>
          <w:lang w:eastAsia="et-EE"/>
          <w14:ligatures w14:val="standardContextual"/>
        </w:rPr>
      </w:pPr>
      <w:hyperlink w:anchor="_Toc157677983" w:history="1">
        <w:r w:rsidR="005F10C2" w:rsidRPr="00882CF3">
          <w:rPr>
            <w:rStyle w:val="Hperlink"/>
          </w:rPr>
          <w:t>3.2</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Plaanilahendus ja liikluskorraldus</w:t>
        </w:r>
        <w:r w:rsidR="005F10C2">
          <w:rPr>
            <w:webHidden/>
          </w:rPr>
          <w:tab/>
        </w:r>
        <w:r w:rsidR="005F10C2">
          <w:rPr>
            <w:webHidden/>
          </w:rPr>
          <w:fldChar w:fldCharType="begin"/>
        </w:r>
        <w:r w:rsidR="005F10C2">
          <w:rPr>
            <w:webHidden/>
          </w:rPr>
          <w:instrText xml:space="preserve"> PAGEREF _Toc157677983 \h </w:instrText>
        </w:r>
        <w:r w:rsidR="005F10C2">
          <w:rPr>
            <w:webHidden/>
          </w:rPr>
        </w:r>
        <w:r w:rsidR="005F10C2">
          <w:rPr>
            <w:webHidden/>
          </w:rPr>
          <w:fldChar w:fldCharType="separate"/>
        </w:r>
        <w:r w:rsidR="00A37AA4">
          <w:rPr>
            <w:webHidden/>
          </w:rPr>
          <w:t>5</w:t>
        </w:r>
        <w:r w:rsidR="005F10C2">
          <w:rPr>
            <w:webHidden/>
          </w:rPr>
          <w:fldChar w:fldCharType="end"/>
        </w:r>
      </w:hyperlink>
    </w:p>
    <w:p w14:paraId="14D088DA" w14:textId="061049BE" w:rsidR="005F10C2" w:rsidRDefault="00C84988">
      <w:pPr>
        <w:pStyle w:val="SK3"/>
        <w:rPr>
          <w:rFonts w:asciiTheme="minorHAnsi" w:eastAsiaTheme="minorEastAsia" w:hAnsiTheme="minorHAnsi" w:cstheme="minorBidi"/>
          <w:iCs w:val="0"/>
          <w:kern w:val="2"/>
          <w:sz w:val="22"/>
          <w:szCs w:val="22"/>
          <w:lang w:eastAsia="et-EE"/>
          <w14:ligatures w14:val="standardContextual"/>
        </w:rPr>
      </w:pPr>
      <w:hyperlink w:anchor="_Toc157677984" w:history="1">
        <w:r w:rsidR="005F10C2" w:rsidRPr="00882CF3">
          <w:rPr>
            <w:rStyle w:val="Hperlink"/>
          </w:rPr>
          <w:t>3.2.1</w:t>
        </w:r>
        <w:r w:rsidR="005F10C2">
          <w:rPr>
            <w:rFonts w:asciiTheme="minorHAnsi" w:eastAsiaTheme="minorEastAsia" w:hAnsiTheme="minorHAnsi" w:cstheme="minorBidi"/>
            <w:iCs w:val="0"/>
            <w:kern w:val="2"/>
            <w:sz w:val="22"/>
            <w:szCs w:val="22"/>
            <w:lang w:eastAsia="et-EE"/>
            <w14:ligatures w14:val="standardContextual"/>
          </w:rPr>
          <w:tab/>
        </w:r>
        <w:r w:rsidR="005F10C2" w:rsidRPr="00882CF3">
          <w:rPr>
            <w:rStyle w:val="Hperlink"/>
          </w:rPr>
          <w:t>Riigitee ristmik</w:t>
        </w:r>
        <w:r w:rsidR="005F10C2">
          <w:rPr>
            <w:webHidden/>
          </w:rPr>
          <w:tab/>
        </w:r>
        <w:r w:rsidR="005F10C2">
          <w:rPr>
            <w:webHidden/>
          </w:rPr>
          <w:fldChar w:fldCharType="begin"/>
        </w:r>
        <w:r w:rsidR="005F10C2">
          <w:rPr>
            <w:webHidden/>
          </w:rPr>
          <w:instrText xml:space="preserve"> PAGEREF _Toc157677984 \h </w:instrText>
        </w:r>
        <w:r w:rsidR="005F10C2">
          <w:rPr>
            <w:webHidden/>
          </w:rPr>
        </w:r>
        <w:r w:rsidR="005F10C2">
          <w:rPr>
            <w:webHidden/>
          </w:rPr>
          <w:fldChar w:fldCharType="separate"/>
        </w:r>
        <w:r w:rsidR="00A37AA4">
          <w:rPr>
            <w:webHidden/>
          </w:rPr>
          <w:t>5</w:t>
        </w:r>
        <w:r w:rsidR="005F10C2">
          <w:rPr>
            <w:webHidden/>
          </w:rPr>
          <w:fldChar w:fldCharType="end"/>
        </w:r>
      </w:hyperlink>
    </w:p>
    <w:p w14:paraId="1F1ED030" w14:textId="56CF5BB6" w:rsidR="005F10C2" w:rsidRDefault="00C84988">
      <w:pPr>
        <w:pStyle w:val="SK3"/>
        <w:rPr>
          <w:rFonts w:asciiTheme="minorHAnsi" w:eastAsiaTheme="minorEastAsia" w:hAnsiTheme="minorHAnsi" w:cstheme="minorBidi"/>
          <w:iCs w:val="0"/>
          <w:kern w:val="2"/>
          <w:sz w:val="22"/>
          <w:szCs w:val="22"/>
          <w:lang w:eastAsia="et-EE"/>
          <w14:ligatures w14:val="standardContextual"/>
        </w:rPr>
      </w:pPr>
      <w:hyperlink w:anchor="_Toc157677985" w:history="1">
        <w:r w:rsidR="005F10C2" w:rsidRPr="00882CF3">
          <w:rPr>
            <w:rStyle w:val="Hperlink"/>
          </w:rPr>
          <w:t>3.2.2</w:t>
        </w:r>
        <w:r w:rsidR="005F10C2">
          <w:rPr>
            <w:rFonts w:asciiTheme="minorHAnsi" w:eastAsiaTheme="minorEastAsia" w:hAnsiTheme="minorHAnsi" w:cstheme="minorBidi"/>
            <w:iCs w:val="0"/>
            <w:kern w:val="2"/>
            <w:sz w:val="22"/>
            <w:szCs w:val="22"/>
            <w:lang w:eastAsia="et-EE"/>
            <w14:ligatures w14:val="standardContextual"/>
          </w:rPr>
          <w:tab/>
        </w:r>
        <w:r w:rsidR="005F10C2" w:rsidRPr="00882CF3">
          <w:rPr>
            <w:rStyle w:val="Hperlink"/>
          </w:rPr>
          <w:t>Laoplatsid ja Ingeri tee</w:t>
        </w:r>
        <w:r w:rsidR="005F10C2">
          <w:rPr>
            <w:webHidden/>
          </w:rPr>
          <w:tab/>
        </w:r>
        <w:r w:rsidR="005F10C2">
          <w:rPr>
            <w:webHidden/>
          </w:rPr>
          <w:fldChar w:fldCharType="begin"/>
        </w:r>
        <w:r w:rsidR="005F10C2">
          <w:rPr>
            <w:webHidden/>
          </w:rPr>
          <w:instrText xml:space="preserve"> PAGEREF _Toc157677985 \h </w:instrText>
        </w:r>
        <w:r w:rsidR="005F10C2">
          <w:rPr>
            <w:webHidden/>
          </w:rPr>
        </w:r>
        <w:r w:rsidR="005F10C2">
          <w:rPr>
            <w:webHidden/>
          </w:rPr>
          <w:fldChar w:fldCharType="separate"/>
        </w:r>
        <w:r w:rsidR="00A37AA4">
          <w:rPr>
            <w:webHidden/>
          </w:rPr>
          <w:t>5</w:t>
        </w:r>
        <w:r w:rsidR="005F10C2">
          <w:rPr>
            <w:webHidden/>
          </w:rPr>
          <w:fldChar w:fldCharType="end"/>
        </w:r>
      </w:hyperlink>
    </w:p>
    <w:p w14:paraId="7C2595BA" w14:textId="1427FE7A" w:rsidR="005F10C2" w:rsidRDefault="00C84988">
      <w:pPr>
        <w:pStyle w:val="SK2"/>
        <w:rPr>
          <w:rFonts w:asciiTheme="minorHAnsi" w:eastAsiaTheme="minorEastAsia" w:hAnsiTheme="minorHAnsi" w:cstheme="minorBidi"/>
          <w:kern w:val="2"/>
          <w:sz w:val="22"/>
          <w:szCs w:val="22"/>
          <w:lang w:eastAsia="et-EE"/>
          <w14:ligatures w14:val="standardContextual"/>
        </w:rPr>
      </w:pPr>
      <w:hyperlink w:anchor="_Toc157677986" w:history="1">
        <w:r w:rsidR="005F10C2" w:rsidRPr="00882CF3">
          <w:rPr>
            <w:rStyle w:val="Hperlink"/>
          </w:rPr>
          <w:t>3.3</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Vertikaalplaneering</w:t>
        </w:r>
        <w:r w:rsidR="005F10C2">
          <w:rPr>
            <w:webHidden/>
          </w:rPr>
          <w:tab/>
        </w:r>
        <w:r w:rsidR="005F10C2">
          <w:rPr>
            <w:webHidden/>
          </w:rPr>
          <w:fldChar w:fldCharType="begin"/>
        </w:r>
        <w:r w:rsidR="005F10C2">
          <w:rPr>
            <w:webHidden/>
          </w:rPr>
          <w:instrText xml:space="preserve"> PAGEREF _Toc157677986 \h </w:instrText>
        </w:r>
        <w:r w:rsidR="005F10C2">
          <w:rPr>
            <w:webHidden/>
          </w:rPr>
        </w:r>
        <w:r w:rsidR="005F10C2">
          <w:rPr>
            <w:webHidden/>
          </w:rPr>
          <w:fldChar w:fldCharType="separate"/>
        </w:r>
        <w:r w:rsidR="00A37AA4">
          <w:rPr>
            <w:webHidden/>
          </w:rPr>
          <w:t>6</w:t>
        </w:r>
        <w:r w:rsidR="005F10C2">
          <w:rPr>
            <w:webHidden/>
          </w:rPr>
          <w:fldChar w:fldCharType="end"/>
        </w:r>
      </w:hyperlink>
    </w:p>
    <w:p w14:paraId="48EE0E09" w14:textId="6BFF70BE" w:rsidR="005F10C2" w:rsidRDefault="00C84988">
      <w:pPr>
        <w:pStyle w:val="SK3"/>
        <w:rPr>
          <w:rFonts w:asciiTheme="minorHAnsi" w:eastAsiaTheme="minorEastAsia" w:hAnsiTheme="minorHAnsi" w:cstheme="minorBidi"/>
          <w:iCs w:val="0"/>
          <w:kern w:val="2"/>
          <w:sz w:val="22"/>
          <w:szCs w:val="22"/>
          <w:lang w:eastAsia="et-EE"/>
          <w14:ligatures w14:val="standardContextual"/>
        </w:rPr>
      </w:pPr>
      <w:hyperlink w:anchor="_Toc157677987" w:history="1">
        <w:r w:rsidR="005F10C2" w:rsidRPr="00882CF3">
          <w:rPr>
            <w:rStyle w:val="Hperlink"/>
          </w:rPr>
          <w:t>3.3.1</w:t>
        </w:r>
        <w:r w:rsidR="005F10C2">
          <w:rPr>
            <w:rFonts w:asciiTheme="minorHAnsi" w:eastAsiaTheme="minorEastAsia" w:hAnsiTheme="minorHAnsi" w:cstheme="minorBidi"/>
            <w:iCs w:val="0"/>
            <w:kern w:val="2"/>
            <w:sz w:val="22"/>
            <w:szCs w:val="22"/>
            <w:lang w:eastAsia="et-EE"/>
            <w14:ligatures w14:val="standardContextual"/>
          </w:rPr>
          <w:tab/>
        </w:r>
        <w:r w:rsidR="005F10C2" w:rsidRPr="00882CF3">
          <w:rPr>
            <w:rStyle w:val="Hperlink"/>
          </w:rPr>
          <w:t>Riigitee ristmik ja Ingeri tee</w:t>
        </w:r>
        <w:r w:rsidR="005F10C2">
          <w:rPr>
            <w:webHidden/>
          </w:rPr>
          <w:tab/>
        </w:r>
        <w:r w:rsidR="005F10C2">
          <w:rPr>
            <w:webHidden/>
          </w:rPr>
          <w:fldChar w:fldCharType="begin"/>
        </w:r>
        <w:r w:rsidR="005F10C2">
          <w:rPr>
            <w:webHidden/>
          </w:rPr>
          <w:instrText xml:space="preserve"> PAGEREF _Toc157677987 \h </w:instrText>
        </w:r>
        <w:r w:rsidR="005F10C2">
          <w:rPr>
            <w:webHidden/>
          </w:rPr>
        </w:r>
        <w:r w:rsidR="005F10C2">
          <w:rPr>
            <w:webHidden/>
          </w:rPr>
          <w:fldChar w:fldCharType="separate"/>
        </w:r>
        <w:r w:rsidR="00A37AA4">
          <w:rPr>
            <w:webHidden/>
          </w:rPr>
          <w:t>6</w:t>
        </w:r>
        <w:r w:rsidR="005F10C2">
          <w:rPr>
            <w:webHidden/>
          </w:rPr>
          <w:fldChar w:fldCharType="end"/>
        </w:r>
      </w:hyperlink>
    </w:p>
    <w:p w14:paraId="6F9D46B5" w14:textId="1072BDCE" w:rsidR="005F10C2" w:rsidRDefault="00C84988">
      <w:pPr>
        <w:pStyle w:val="SK3"/>
        <w:rPr>
          <w:rFonts w:asciiTheme="minorHAnsi" w:eastAsiaTheme="minorEastAsia" w:hAnsiTheme="minorHAnsi" w:cstheme="minorBidi"/>
          <w:iCs w:val="0"/>
          <w:kern w:val="2"/>
          <w:sz w:val="22"/>
          <w:szCs w:val="22"/>
          <w:lang w:eastAsia="et-EE"/>
          <w14:ligatures w14:val="standardContextual"/>
        </w:rPr>
      </w:pPr>
      <w:hyperlink w:anchor="_Toc157677988" w:history="1">
        <w:r w:rsidR="005F10C2" w:rsidRPr="00882CF3">
          <w:rPr>
            <w:rStyle w:val="Hperlink"/>
          </w:rPr>
          <w:t>3.3.2</w:t>
        </w:r>
        <w:r w:rsidR="005F10C2">
          <w:rPr>
            <w:rFonts w:asciiTheme="minorHAnsi" w:eastAsiaTheme="minorEastAsia" w:hAnsiTheme="minorHAnsi" w:cstheme="minorBidi"/>
            <w:iCs w:val="0"/>
            <w:kern w:val="2"/>
            <w:sz w:val="22"/>
            <w:szCs w:val="22"/>
            <w:lang w:eastAsia="et-EE"/>
            <w14:ligatures w14:val="standardContextual"/>
          </w:rPr>
          <w:tab/>
        </w:r>
        <w:r w:rsidR="005F10C2" w:rsidRPr="00882CF3">
          <w:rPr>
            <w:rStyle w:val="Hperlink"/>
          </w:rPr>
          <w:t>Laoplatsid</w:t>
        </w:r>
        <w:r w:rsidR="005F10C2">
          <w:rPr>
            <w:webHidden/>
          </w:rPr>
          <w:tab/>
        </w:r>
        <w:r w:rsidR="005F10C2">
          <w:rPr>
            <w:webHidden/>
          </w:rPr>
          <w:fldChar w:fldCharType="begin"/>
        </w:r>
        <w:r w:rsidR="005F10C2">
          <w:rPr>
            <w:webHidden/>
          </w:rPr>
          <w:instrText xml:space="preserve"> PAGEREF _Toc157677988 \h </w:instrText>
        </w:r>
        <w:r w:rsidR="005F10C2">
          <w:rPr>
            <w:webHidden/>
          </w:rPr>
        </w:r>
        <w:r w:rsidR="005F10C2">
          <w:rPr>
            <w:webHidden/>
          </w:rPr>
          <w:fldChar w:fldCharType="separate"/>
        </w:r>
        <w:r w:rsidR="00A37AA4">
          <w:rPr>
            <w:webHidden/>
          </w:rPr>
          <w:t>6</w:t>
        </w:r>
        <w:r w:rsidR="005F10C2">
          <w:rPr>
            <w:webHidden/>
          </w:rPr>
          <w:fldChar w:fldCharType="end"/>
        </w:r>
      </w:hyperlink>
    </w:p>
    <w:p w14:paraId="7FAE8CFB" w14:textId="16B38128" w:rsidR="005F10C2" w:rsidRDefault="00C84988">
      <w:pPr>
        <w:pStyle w:val="SK2"/>
        <w:rPr>
          <w:rFonts w:asciiTheme="minorHAnsi" w:eastAsiaTheme="minorEastAsia" w:hAnsiTheme="minorHAnsi" w:cstheme="minorBidi"/>
          <w:kern w:val="2"/>
          <w:sz w:val="22"/>
          <w:szCs w:val="22"/>
          <w:lang w:eastAsia="et-EE"/>
          <w14:ligatures w14:val="standardContextual"/>
        </w:rPr>
      </w:pPr>
      <w:hyperlink w:anchor="_Toc157677989" w:history="1">
        <w:r w:rsidR="005F10C2" w:rsidRPr="00882CF3">
          <w:rPr>
            <w:rStyle w:val="Hperlink"/>
          </w:rPr>
          <w:t>3.4</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Katend</w:t>
        </w:r>
        <w:r w:rsidR="005F10C2">
          <w:rPr>
            <w:webHidden/>
          </w:rPr>
          <w:tab/>
        </w:r>
        <w:r w:rsidR="005F10C2">
          <w:rPr>
            <w:webHidden/>
          </w:rPr>
          <w:fldChar w:fldCharType="begin"/>
        </w:r>
        <w:r w:rsidR="005F10C2">
          <w:rPr>
            <w:webHidden/>
          </w:rPr>
          <w:instrText xml:space="preserve"> PAGEREF _Toc157677989 \h </w:instrText>
        </w:r>
        <w:r w:rsidR="005F10C2">
          <w:rPr>
            <w:webHidden/>
          </w:rPr>
        </w:r>
        <w:r w:rsidR="005F10C2">
          <w:rPr>
            <w:webHidden/>
          </w:rPr>
          <w:fldChar w:fldCharType="separate"/>
        </w:r>
        <w:r w:rsidR="00A37AA4">
          <w:rPr>
            <w:webHidden/>
          </w:rPr>
          <w:t>7</w:t>
        </w:r>
        <w:r w:rsidR="005F10C2">
          <w:rPr>
            <w:webHidden/>
          </w:rPr>
          <w:fldChar w:fldCharType="end"/>
        </w:r>
      </w:hyperlink>
    </w:p>
    <w:p w14:paraId="66636381" w14:textId="50DE20F9" w:rsidR="005F10C2" w:rsidRDefault="00C84988">
      <w:pPr>
        <w:pStyle w:val="SK3"/>
        <w:rPr>
          <w:rFonts w:asciiTheme="minorHAnsi" w:eastAsiaTheme="minorEastAsia" w:hAnsiTheme="minorHAnsi" w:cstheme="minorBidi"/>
          <w:iCs w:val="0"/>
          <w:kern w:val="2"/>
          <w:sz w:val="22"/>
          <w:szCs w:val="22"/>
          <w:lang w:eastAsia="et-EE"/>
          <w14:ligatures w14:val="standardContextual"/>
        </w:rPr>
      </w:pPr>
      <w:hyperlink w:anchor="_Toc157677990" w:history="1">
        <w:r w:rsidR="005F10C2" w:rsidRPr="00882CF3">
          <w:rPr>
            <w:rStyle w:val="Hperlink"/>
          </w:rPr>
          <w:t>3.4.1</w:t>
        </w:r>
        <w:r w:rsidR="005F10C2">
          <w:rPr>
            <w:rFonts w:asciiTheme="minorHAnsi" w:eastAsiaTheme="minorEastAsia" w:hAnsiTheme="minorHAnsi" w:cstheme="minorBidi"/>
            <w:iCs w:val="0"/>
            <w:kern w:val="2"/>
            <w:sz w:val="22"/>
            <w:szCs w:val="22"/>
            <w:lang w:eastAsia="et-EE"/>
            <w14:ligatures w14:val="standardContextual"/>
          </w:rPr>
          <w:tab/>
        </w:r>
        <w:r w:rsidR="005F10C2" w:rsidRPr="00882CF3">
          <w:rPr>
            <w:rStyle w:val="Hperlink"/>
          </w:rPr>
          <w:t>Katendi projekteerimise lähteandmed</w:t>
        </w:r>
        <w:r w:rsidR="005F10C2">
          <w:rPr>
            <w:webHidden/>
          </w:rPr>
          <w:tab/>
        </w:r>
        <w:r w:rsidR="005F10C2">
          <w:rPr>
            <w:webHidden/>
          </w:rPr>
          <w:fldChar w:fldCharType="begin"/>
        </w:r>
        <w:r w:rsidR="005F10C2">
          <w:rPr>
            <w:webHidden/>
          </w:rPr>
          <w:instrText xml:space="preserve"> PAGEREF _Toc157677990 \h </w:instrText>
        </w:r>
        <w:r w:rsidR="005F10C2">
          <w:rPr>
            <w:webHidden/>
          </w:rPr>
        </w:r>
        <w:r w:rsidR="005F10C2">
          <w:rPr>
            <w:webHidden/>
          </w:rPr>
          <w:fldChar w:fldCharType="separate"/>
        </w:r>
        <w:r w:rsidR="00A37AA4">
          <w:rPr>
            <w:webHidden/>
          </w:rPr>
          <w:t>7</w:t>
        </w:r>
        <w:r w:rsidR="005F10C2">
          <w:rPr>
            <w:webHidden/>
          </w:rPr>
          <w:fldChar w:fldCharType="end"/>
        </w:r>
      </w:hyperlink>
    </w:p>
    <w:p w14:paraId="0DED427A" w14:textId="4C944043" w:rsidR="005F10C2" w:rsidRDefault="00C84988">
      <w:pPr>
        <w:pStyle w:val="SK3"/>
        <w:rPr>
          <w:rFonts w:asciiTheme="minorHAnsi" w:eastAsiaTheme="minorEastAsia" w:hAnsiTheme="minorHAnsi" w:cstheme="minorBidi"/>
          <w:iCs w:val="0"/>
          <w:kern w:val="2"/>
          <w:sz w:val="22"/>
          <w:szCs w:val="22"/>
          <w:lang w:eastAsia="et-EE"/>
          <w14:ligatures w14:val="standardContextual"/>
        </w:rPr>
      </w:pPr>
      <w:hyperlink w:anchor="_Toc157677991" w:history="1">
        <w:r w:rsidR="005F10C2" w:rsidRPr="00882CF3">
          <w:rPr>
            <w:rStyle w:val="Hperlink"/>
          </w:rPr>
          <w:t>3.4.2</w:t>
        </w:r>
        <w:r w:rsidR="005F10C2">
          <w:rPr>
            <w:rFonts w:asciiTheme="minorHAnsi" w:eastAsiaTheme="minorEastAsia" w:hAnsiTheme="minorHAnsi" w:cstheme="minorBidi"/>
            <w:iCs w:val="0"/>
            <w:kern w:val="2"/>
            <w:sz w:val="22"/>
            <w:szCs w:val="22"/>
            <w:lang w:eastAsia="et-EE"/>
            <w14:ligatures w14:val="standardContextual"/>
          </w:rPr>
          <w:tab/>
        </w:r>
        <w:r w:rsidR="005F10C2" w:rsidRPr="00882CF3">
          <w:rPr>
            <w:rStyle w:val="Hperlink"/>
          </w:rPr>
          <w:t>Projekteeritud katendikonstruktsioonid</w:t>
        </w:r>
        <w:r w:rsidR="005F10C2">
          <w:rPr>
            <w:webHidden/>
          </w:rPr>
          <w:tab/>
        </w:r>
        <w:r w:rsidR="005F10C2">
          <w:rPr>
            <w:webHidden/>
          </w:rPr>
          <w:fldChar w:fldCharType="begin"/>
        </w:r>
        <w:r w:rsidR="005F10C2">
          <w:rPr>
            <w:webHidden/>
          </w:rPr>
          <w:instrText xml:space="preserve"> PAGEREF _Toc157677991 \h </w:instrText>
        </w:r>
        <w:r w:rsidR="005F10C2">
          <w:rPr>
            <w:webHidden/>
          </w:rPr>
        </w:r>
        <w:r w:rsidR="005F10C2">
          <w:rPr>
            <w:webHidden/>
          </w:rPr>
          <w:fldChar w:fldCharType="separate"/>
        </w:r>
        <w:r w:rsidR="00A37AA4">
          <w:rPr>
            <w:webHidden/>
          </w:rPr>
          <w:t>7</w:t>
        </w:r>
        <w:r w:rsidR="005F10C2">
          <w:rPr>
            <w:webHidden/>
          </w:rPr>
          <w:fldChar w:fldCharType="end"/>
        </w:r>
      </w:hyperlink>
    </w:p>
    <w:p w14:paraId="621C0A66" w14:textId="2B1F532E" w:rsidR="005F10C2" w:rsidRDefault="00C84988">
      <w:pPr>
        <w:pStyle w:val="SK3"/>
        <w:rPr>
          <w:rFonts w:asciiTheme="minorHAnsi" w:eastAsiaTheme="minorEastAsia" w:hAnsiTheme="minorHAnsi" w:cstheme="minorBidi"/>
          <w:iCs w:val="0"/>
          <w:kern w:val="2"/>
          <w:sz w:val="22"/>
          <w:szCs w:val="22"/>
          <w:lang w:eastAsia="et-EE"/>
          <w14:ligatures w14:val="standardContextual"/>
        </w:rPr>
      </w:pPr>
      <w:hyperlink w:anchor="_Toc157677992" w:history="1">
        <w:r w:rsidR="005F10C2" w:rsidRPr="00882CF3">
          <w:rPr>
            <w:rStyle w:val="Hperlink"/>
          </w:rPr>
          <w:t>3.4.3</w:t>
        </w:r>
        <w:r w:rsidR="005F10C2">
          <w:rPr>
            <w:rFonts w:asciiTheme="minorHAnsi" w:eastAsiaTheme="minorEastAsia" w:hAnsiTheme="minorHAnsi" w:cstheme="minorBidi"/>
            <w:iCs w:val="0"/>
            <w:kern w:val="2"/>
            <w:sz w:val="22"/>
            <w:szCs w:val="22"/>
            <w:lang w:eastAsia="et-EE"/>
            <w14:ligatures w14:val="standardContextual"/>
          </w:rPr>
          <w:tab/>
        </w:r>
        <w:r w:rsidR="005F10C2" w:rsidRPr="00882CF3">
          <w:rPr>
            <w:rStyle w:val="Hperlink"/>
          </w:rPr>
          <w:t>Katendikonstruktsiooni rajamine</w:t>
        </w:r>
        <w:r w:rsidR="005F10C2">
          <w:rPr>
            <w:webHidden/>
          </w:rPr>
          <w:tab/>
        </w:r>
        <w:r w:rsidR="005F10C2">
          <w:rPr>
            <w:webHidden/>
          </w:rPr>
          <w:fldChar w:fldCharType="begin"/>
        </w:r>
        <w:r w:rsidR="005F10C2">
          <w:rPr>
            <w:webHidden/>
          </w:rPr>
          <w:instrText xml:space="preserve"> PAGEREF _Toc157677992 \h </w:instrText>
        </w:r>
        <w:r w:rsidR="005F10C2">
          <w:rPr>
            <w:webHidden/>
          </w:rPr>
        </w:r>
        <w:r w:rsidR="005F10C2">
          <w:rPr>
            <w:webHidden/>
          </w:rPr>
          <w:fldChar w:fldCharType="separate"/>
        </w:r>
        <w:r w:rsidR="00A37AA4">
          <w:rPr>
            <w:webHidden/>
          </w:rPr>
          <w:t>8</w:t>
        </w:r>
        <w:r w:rsidR="005F10C2">
          <w:rPr>
            <w:webHidden/>
          </w:rPr>
          <w:fldChar w:fldCharType="end"/>
        </w:r>
      </w:hyperlink>
    </w:p>
    <w:p w14:paraId="68C7E137" w14:textId="44565274" w:rsidR="005F10C2" w:rsidRDefault="00C84988">
      <w:pPr>
        <w:pStyle w:val="SK3"/>
        <w:rPr>
          <w:rFonts w:asciiTheme="minorHAnsi" w:eastAsiaTheme="minorEastAsia" w:hAnsiTheme="minorHAnsi" w:cstheme="minorBidi"/>
          <w:iCs w:val="0"/>
          <w:kern w:val="2"/>
          <w:sz w:val="22"/>
          <w:szCs w:val="22"/>
          <w:lang w:eastAsia="et-EE"/>
          <w14:ligatures w14:val="standardContextual"/>
        </w:rPr>
      </w:pPr>
      <w:hyperlink w:anchor="_Toc157677993" w:history="1">
        <w:r w:rsidR="005F10C2" w:rsidRPr="00882CF3">
          <w:rPr>
            <w:rStyle w:val="Hperlink"/>
          </w:rPr>
          <w:t>3.4.4</w:t>
        </w:r>
        <w:r w:rsidR="005F10C2">
          <w:rPr>
            <w:rFonts w:asciiTheme="minorHAnsi" w:eastAsiaTheme="minorEastAsia" w:hAnsiTheme="minorHAnsi" w:cstheme="minorBidi"/>
            <w:iCs w:val="0"/>
            <w:kern w:val="2"/>
            <w:sz w:val="22"/>
            <w:szCs w:val="22"/>
            <w:lang w:eastAsia="et-EE"/>
            <w14:ligatures w14:val="standardContextual"/>
          </w:rPr>
          <w:tab/>
        </w:r>
        <w:r w:rsidR="005F10C2" w:rsidRPr="00882CF3">
          <w:rPr>
            <w:rStyle w:val="Hperlink"/>
          </w:rPr>
          <w:t>Dreenkiht</w:t>
        </w:r>
        <w:r w:rsidR="005F10C2">
          <w:rPr>
            <w:webHidden/>
          </w:rPr>
          <w:tab/>
        </w:r>
        <w:r w:rsidR="005F10C2">
          <w:rPr>
            <w:webHidden/>
          </w:rPr>
          <w:fldChar w:fldCharType="begin"/>
        </w:r>
        <w:r w:rsidR="005F10C2">
          <w:rPr>
            <w:webHidden/>
          </w:rPr>
          <w:instrText xml:space="preserve"> PAGEREF _Toc157677993 \h </w:instrText>
        </w:r>
        <w:r w:rsidR="005F10C2">
          <w:rPr>
            <w:webHidden/>
          </w:rPr>
        </w:r>
        <w:r w:rsidR="005F10C2">
          <w:rPr>
            <w:webHidden/>
          </w:rPr>
          <w:fldChar w:fldCharType="separate"/>
        </w:r>
        <w:r w:rsidR="00A37AA4">
          <w:rPr>
            <w:webHidden/>
          </w:rPr>
          <w:t>8</w:t>
        </w:r>
        <w:r w:rsidR="005F10C2">
          <w:rPr>
            <w:webHidden/>
          </w:rPr>
          <w:fldChar w:fldCharType="end"/>
        </w:r>
      </w:hyperlink>
    </w:p>
    <w:p w14:paraId="5717E5FA" w14:textId="0051D61B" w:rsidR="005F10C2" w:rsidRDefault="00C84988">
      <w:pPr>
        <w:pStyle w:val="SK3"/>
        <w:rPr>
          <w:rFonts w:asciiTheme="minorHAnsi" w:eastAsiaTheme="minorEastAsia" w:hAnsiTheme="minorHAnsi" w:cstheme="minorBidi"/>
          <w:iCs w:val="0"/>
          <w:kern w:val="2"/>
          <w:sz w:val="22"/>
          <w:szCs w:val="22"/>
          <w:lang w:eastAsia="et-EE"/>
          <w14:ligatures w14:val="standardContextual"/>
        </w:rPr>
      </w:pPr>
      <w:hyperlink w:anchor="_Toc157677994" w:history="1">
        <w:r w:rsidR="005F10C2" w:rsidRPr="00882CF3">
          <w:rPr>
            <w:rStyle w:val="Hperlink"/>
          </w:rPr>
          <w:t>3.4.5</w:t>
        </w:r>
        <w:r w:rsidR="005F10C2">
          <w:rPr>
            <w:rFonts w:asciiTheme="minorHAnsi" w:eastAsiaTheme="minorEastAsia" w:hAnsiTheme="minorHAnsi" w:cstheme="minorBidi"/>
            <w:iCs w:val="0"/>
            <w:kern w:val="2"/>
            <w:sz w:val="22"/>
            <w:szCs w:val="22"/>
            <w:lang w:eastAsia="et-EE"/>
            <w14:ligatures w14:val="standardContextual"/>
          </w:rPr>
          <w:tab/>
        </w:r>
        <w:r w:rsidR="005F10C2" w:rsidRPr="00882CF3">
          <w:rPr>
            <w:rStyle w:val="Hperlink"/>
          </w:rPr>
          <w:t>Alus</w:t>
        </w:r>
        <w:r w:rsidR="005F10C2">
          <w:rPr>
            <w:webHidden/>
          </w:rPr>
          <w:tab/>
        </w:r>
        <w:r w:rsidR="005F10C2">
          <w:rPr>
            <w:webHidden/>
          </w:rPr>
          <w:fldChar w:fldCharType="begin"/>
        </w:r>
        <w:r w:rsidR="005F10C2">
          <w:rPr>
            <w:webHidden/>
          </w:rPr>
          <w:instrText xml:space="preserve"> PAGEREF _Toc157677994 \h </w:instrText>
        </w:r>
        <w:r w:rsidR="005F10C2">
          <w:rPr>
            <w:webHidden/>
          </w:rPr>
        </w:r>
        <w:r w:rsidR="005F10C2">
          <w:rPr>
            <w:webHidden/>
          </w:rPr>
          <w:fldChar w:fldCharType="separate"/>
        </w:r>
        <w:r w:rsidR="00A37AA4">
          <w:rPr>
            <w:webHidden/>
          </w:rPr>
          <w:t>8</w:t>
        </w:r>
        <w:r w:rsidR="005F10C2">
          <w:rPr>
            <w:webHidden/>
          </w:rPr>
          <w:fldChar w:fldCharType="end"/>
        </w:r>
      </w:hyperlink>
    </w:p>
    <w:p w14:paraId="4ADE9058" w14:textId="3EB28EA1" w:rsidR="005F10C2" w:rsidRDefault="00C84988">
      <w:pPr>
        <w:pStyle w:val="SK3"/>
        <w:rPr>
          <w:rFonts w:asciiTheme="minorHAnsi" w:eastAsiaTheme="minorEastAsia" w:hAnsiTheme="minorHAnsi" w:cstheme="minorBidi"/>
          <w:iCs w:val="0"/>
          <w:kern w:val="2"/>
          <w:sz w:val="22"/>
          <w:szCs w:val="22"/>
          <w:lang w:eastAsia="et-EE"/>
          <w14:ligatures w14:val="standardContextual"/>
        </w:rPr>
      </w:pPr>
      <w:hyperlink w:anchor="_Toc157677995" w:history="1">
        <w:r w:rsidR="005F10C2" w:rsidRPr="00882CF3">
          <w:rPr>
            <w:rStyle w:val="Hperlink"/>
          </w:rPr>
          <w:t>3.4.6</w:t>
        </w:r>
        <w:r w:rsidR="005F10C2">
          <w:rPr>
            <w:rFonts w:asciiTheme="minorHAnsi" w:eastAsiaTheme="minorEastAsia" w:hAnsiTheme="minorHAnsi" w:cstheme="minorBidi"/>
            <w:iCs w:val="0"/>
            <w:kern w:val="2"/>
            <w:sz w:val="22"/>
            <w:szCs w:val="22"/>
            <w:lang w:eastAsia="et-EE"/>
            <w14:ligatures w14:val="standardContextual"/>
          </w:rPr>
          <w:tab/>
        </w:r>
        <w:r w:rsidR="005F10C2" w:rsidRPr="00882CF3">
          <w:rPr>
            <w:rStyle w:val="Hperlink"/>
          </w:rPr>
          <w:t>Katted</w:t>
        </w:r>
        <w:r w:rsidR="005F10C2">
          <w:rPr>
            <w:webHidden/>
          </w:rPr>
          <w:tab/>
        </w:r>
        <w:r w:rsidR="005F10C2">
          <w:rPr>
            <w:webHidden/>
          </w:rPr>
          <w:fldChar w:fldCharType="begin"/>
        </w:r>
        <w:r w:rsidR="005F10C2">
          <w:rPr>
            <w:webHidden/>
          </w:rPr>
          <w:instrText xml:space="preserve"> PAGEREF _Toc157677995 \h </w:instrText>
        </w:r>
        <w:r w:rsidR="005F10C2">
          <w:rPr>
            <w:webHidden/>
          </w:rPr>
        </w:r>
        <w:r w:rsidR="005F10C2">
          <w:rPr>
            <w:webHidden/>
          </w:rPr>
          <w:fldChar w:fldCharType="separate"/>
        </w:r>
        <w:r w:rsidR="00A37AA4">
          <w:rPr>
            <w:webHidden/>
          </w:rPr>
          <w:t>9</w:t>
        </w:r>
        <w:r w:rsidR="005F10C2">
          <w:rPr>
            <w:webHidden/>
          </w:rPr>
          <w:fldChar w:fldCharType="end"/>
        </w:r>
      </w:hyperlink>
    </w:p>
    <w:p w14:paraId="575468B8" w14:textId="7280C5A2" w:rsidR="005F10C2" w:rsidRDefault="00C84988">
      <w:pPr>
        <w:pStyle w:val="SK2"/>
        <w:rPr>
          <w:rFonts w:asciiTheme="minorHAnsi" w:eastAsiaTheme="minorEastAsia" w:hAnsiTheme="minorHAnsi" w:cstheme="minorBidi"/>
          <w:kern w:val="2"/>
          <w:sz w:val="22"/>
          <w:szCs w:val="22"/>
          <w:lang w:eastAsia="et-EE"/>
          <w14:ligatures w14:val="standardContextual"/>
        </w:rPr>
      </w:pPr>
      <w:hyperlink w:anchor="_Toc157677996" w:history="1">
        <w:r w:rsidR="005F10C2" w:rsidRPr="00882CF3">
          <w:rPr>
            <w:rStyle w:val="Hperlink"/>
            <w:rFonts w:eastAsia="CIDFont+F1"/>
          </w:rPr>
          <w:t>3.5</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Fonts w:eastAsia="CIDFont+F1"/>
          </w:rPr>
          <w:t>Muldkeha ja veeviimarid</w:t>
        </w:r>
        <w:r w:rsidR="005F10C2">
          <w:rPr>
            <w:webHidden/>
          </w:rPr>
          <w:tab/>
        </w:r>
        <w:r w:rsidR="005F10C2">
          <w:rPr>
            <w:webHidden/>
          </w:rPr>
          <w:fldChar w:fldCharType="begin"/>
        </w:r>
        <w:r w:rsidR="005F10C2">
          <w:rPr>
            <w:webHidden/>
          </w:rPr>
          <w:instrText xml:space="preserve"> PAGEREF _Toc157677996 \h </w:instrText>
        </w:r>
        <w:r w:rsidR="005F10C2">
          <w:rPr>
            <w:webHidden/>
          </w:rPr>
        </w:r>
        <w:r w:rsidR="005F10C2">
          <w:rPr>
            <w:webHidden/>
          </w:rPr>
          <w:fldChar w:fldCharType="separate"/>
        </w:r>
        <w:r w:rsidR="00A37AA4">
          <w:rPr>
            <w:webHidden/>
          </w:rPr>
          <w:t>9</w:t>
        </w:r>
        <w:r w:rsidR="005F10C2">
          <w:rPr>
            <w:webHidden/>
          </w:rPr>
          <w:fldChar w:fldCharType="end"/>
        </w:r>
      </w:hyperlink>
    </w:p>
    <w:p w14:paraId="5C423222" w14:textId="749B183A" w:rsidR="005F10C2" w:rsidRDefault="00C84988">
      <w:pPr>
        <w:pStyle w:val="SK2"/>
        <w:rPr>
          <w:rFonts w:asciiTheme="minorHAnsi" w:eastAsiaTheme="minorEastAsia" w:hAnsiTheme="minorHAnsi" w:cstheme="minorBidi"/>
          <w:kern w:val="2"/>
          <w:sz w:val="22"/>
          <w:szCs w:val="22"/>
          <w:lang w:eastAsia="et-EE"/>
          <w14:ligatures w14:val="standardContextual"/>
        </w:rPr>
      </w:pPr>
      <w:hyperlink w:anchor="_Toc157677997" w:history="1">
        <w:r w:rsidR="005F10C2" w:rsidRPr="00882CF3">
          <w:rPr>
            <w:rStyle w:val="Hperlink"/>
          </w:rPr>
          <w:t>3.6</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Konstruktsioonid</w:t>
        </w:r>
        <w:r w:rsidR="005F10C2">
          <w:rPr>
            <w:webHidden/>
          </w:rPr>
          <w:tab/>
        </w:r>
        <w:r w:rsidR="005F10C2">
          <w:rPr>
            <w:webHidden/>
          </w:rPr>
          <w:fldChar w:fldCharType="begin"/>
        </w:r>
        <w:r w:rsidR="005F10C2">
          <w:rPr>
            <w:webHidden/>
          </w:rPr>
          <w:instrText xml:space="preserve"> PAGEREF _Toc157677997 \h </w:instrText>
        </w:r>
        <w:r w:rsidR="005F10C2">
          <w:rPr>
            <w:webHidden/>
          </w:rPr>
        </w:r>
        <w:r w:rsidR="005F10C2">
          <w:rPr>
            <w:webHidden/>
          </w:rPr>
          <w:fldChar w:fldCharType="separate"/>
        </w:r>
        <w:r w:rsidR="00A37AA4">
          <w:rPr>
            <w:webHidden/>
          </w:rPr>
          <w:t>9</w:t>
        </w:r>
        <w:r w:rsidR="005F10C2">
          <w:rPr>
            <w:webHidden/>
          </w:rPr>
          <w:fldChar w:fldCharType="end"/>
        </w:r>
      </w:hyperlink>
    </w:p>
    <w:p w14:paraId="728A33A4" w14:textId="1D107E65" w:rsidR="005F10C2" w:rsidRDefault="00C84988">
      <w:pPr>
        <w:pStyle w:val="SK3"/>
        <w:rPr>
          <w:rFonts w:asciiTheme="minorHAnsi" w:eastAsiaTheme="minorEastAsia" w:hAnsiTheme="minorHAnsi" w:cstheme="minorBidi"/>
          <w:iCs w:val="0"/>
          <w:kern w:val="2"/>
          <w:sz w:val="22"/>
          <w:szCs w:val="22"/>
          <w:lang w:eastAsia="et-EE"/>
          <w14:ligatures w14:val="standardContextual"/>
        </w:rPr>
      </w:pPr>
      <w:hyperlink w:anchor="_Toc157677998" w:history="1">
        <w:r w:rsidR="005F10C2" w:rsidRPr="00882CF3">
          <w:rPr>
            <w:rStyle w:val="Hperlink"/>
          </w:rPr>
          <w:t>3.6.1</w:t>
        </w:r>
        <w:r w:rsidR="005F10C2">
          <w:rPr>
            <w:rFonts w:asciiTheme="minorHAnsi" w:eastAsiaTheme="minorEastAsia" w:hAnsiTheme="minorHAnsi" w:cstheme="minorBidi"/>
            <w:iCs w:val="0"/>
            <w:kern w:val="2"/>
            <w:sz w:val="22"/>
            <w:szCs w:val="22"/>
            <w:lang w:eastAsia="et-EE"/>
            <w14:ligatures w14:val="standardContextual"/>
          </w:rPr>
          <w:tab/>
        </w:r>
        <w:r w:rsidR="005F10C2" w:rsidRPr="00882CF3">
          <w:rPr>
            <w:rStyle w:val="Hperlink"/>
          </w:rPr>
          <w:t>Piirded</w:t>
        </w:r>
        <w:r w:rsidR="005F10C2">
          <w:rPr>
            <w:webHidden/>
          </w:rPr>
          <w:tab/>
        </w:r>
        <w:r w:rsidR="005F10C2">
          <w:rPr>
            <w:webHidden/>
          </w:rPr>
          <w:fldChar w:fldCharType="begin"/>
        </w:r>
        <w:r w:rsidR="005F10C2">
          <w:rPr>
            <w:webHidden/>
          </w:rPr>
          <w:instrText xml:space="preserve"> PAGEREF _Toc157677998 \h </w:instrText>
        </w:r>
        <w:r w:rsidR="005F10C2">
          <w:rPr>
            <w:webHidden/>
          </w:rPr>
        </w:r>
        <w:r w:rsidR="005F10C2">
          <w:rPr>
            <w:webHidden/>
          </w:rPr>
          <w:fldChar w:fldCharType="separate"/>
        </w:r>
        <w:r w:rsidR="00A37AA4">
          <w:rPr>
            <w:webHidden/>
          </w:rPr>
          <w:t>9</w:t>
        </w:r>
        <w:r w:rsidR="005F10C2">
          <w:rPr>
            <w:webHidden/>
          </w:rPr>
          <w:fldChar w:fldCharType="end"/>
        </w:r>
      </w:hyperlink>
    </w:p>
    <w:p w14:paraId="3AEC0CFF" w14:textId="17996789" w:rsidR="005F10C2" w:rsidRDefault="00C84988">
      <w:pPr>
        <w:pStyle w:val="SK2"/>
        <w:rPr>
          <w:rFonts w:asciiTheme="minorHAnsi" w:eastAsiaTheme="minorEastAsia" w:hAnsiTheme="minorHAnsi" w:cstheme="minorBidi"/>
          <w:kern w:val="2"/>
          <w:sz w:val="22"/>
          <w:szCs w:val="22"/>
          <w:lang w:eastAsia="et-EE"/>
          <w14:ligatures w14:val="standardContextual"/>
        </w:rPr>
      </w:pPr>
      <w:hyperlink w:anchor="_Toc157677999" w:history="1">
        <w:r w:rsidR="005F10C2" w:rsidRPr="00882CF3">
          <w:rPr>
            <w:rStyle w:val="Hperlink"/>
          </w:rPr>
          <w:t>3.7</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Tehnovõrgud</w:t>
        </w:r>
        <w:r w:rsidR="005F10C2">
          <w:rPr>
            <w:webHidden/>
          </w:rPr>
          <w:tab/>
        </w:r>
        <w:r w:rsidR="005F10C2">
          <w:rPr>
            <w:webHidden/>
          </w:rPr>
          <w:fldChar w:fldCharType="begin"/>
        </w:r>
        <w:r w:rsidR="005F10C2">
          <w:rPr>
            <w:webHidden/>
          </w:rPr>
          <w:instrText xml:space="preserve"> PAGEREF _Toc157677999 \h </w:instrText>
        </w:r>
        <w:r w:rsidR="005F10C2">
          <w:rPr>
            <w:webHidden/>
          </w:rPr>
        </w:r>
        <w:r w:rsidR="005F10C2">
          <w:rPr>
            <w:webHidden/>
          </w:rPr>
          <w:fldChar w:fldCharType="separate"/>
        </w:r>
        <w:r w:rsidR="00A37AA4">
          <w:rPr>
            <w:webHidden/>
          </w:rPr>
          <w:t>10</w:t>
        </w:r>
        <w:r w:rsidR="005F10C2">
          <w:rPr>
            <w:webHidden/>
          </w:rPr>
          <w:fldChar w:fldCharType="end"/>
        </w:r>
      </w:hyperlink>
    </w:p>
    <w:p w14:paraId="0CBB5434" w14:textId="0986AC9C" w:rsidR="005F10C2" w:rsidRDefault="00C84988">
      <w:pPr>
        <w:pStyle w:val="SK2"/>
        <w:rPr>
          <w:rFonts w:asciiTheme="minorHAnsi" w:eastAsiaTheme="minorEastAsia" w:hAnsiTheme="minorHAnsi" w:cstheme="minorBidi"/>
          <w:kern w:val="2"/>
          <w:sz w:val="22"/>
          <w:szCs w:val="22"/>
          <w:lang w:eastAsia="et-EE"/>
          <w14:ligatures w14:val="standardContextual"/>
        </w:rPr>
      </w:pPr>
      <w:hyperlink w:anchor="_Toc157678000" w:history="1">
        <w:r w:rsidR="005F10C2" w:rsidRPr="00882CF3">
          <w:rPr>
            <w:rStyle w:val="Hperlink"/>
          </w:rPr>
          <w:t>3.8</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Keskkonnakaitse</w:t>
        </w:r>
        <w:r w:rsidR="005F10C2">
          <w:rPr>
            <w:webHidden/>
          </w:rPr>
          <w:tab/>
        </w:r>
        <w:r w:rsidR="005F10C2">
          <w:rPr>
            <w:webHidden/>
          </w:rPr>
          <w:fldChar w:fldCharType="begin"/>
        </w:r>
        <w:r w:rsidR="005F10C2">
          <w:rPr>
            <w:webHidden/>
          </w:rPr>
          <w:instrText xml:space="preserve"> PAGEREF _Toc157678000 \h </w:instrText>
        </w:r>
        <w:r w:rsidR="005F10C2">
          <w:rPr>
            <w:webHidden/>
          </w:rPr>
        </w:r>
        <w:r w:rsidR="005F10C2">
          <w:rPr>
            <w:webHidden/>
          </w:rPr>
          <w:fldChar w:fldCharType="separate"/>
        </w:r>
        <w:r w:rsidR="00A37AA4">
          <w:rPr>
            <w:webHidden/>
          </w:rPr>
          <w:t>10</w:t>
        </w:r>
        <w:r w:rsidR="005F10C2">
          <w:rPr>
            <w:webHidden/>
          </w:rPr>
          <w:fldChar w:fldCharType="end"/>
        </w:r>
      </w:hyperlink>
    </w:p>
    <w:p w14:paraId="0999FFE6" w14:textId="0E96CB34" w:rsidR="005F10C2" w:rsidRDefault="00C84988">
      <w:pPr>
        <w:pStyle w:val="SK3"/>
        <w:rPr>
          <w:rFonts w:asciiTheme="minorHAnsi" w:eastAsiaTheme="minorEastAsia" w:hAnsiTheme="minorHAnsi" w:cstheme="minorBidi"/>
          <w:iCs w:val="0"/>
          <w:kern w:val="2"/>
          <w:sz w:val="22"/>
          <w:szCs w:val="22"/>
          <w:lang w:eastAsia="et-EE"/>
          <w14:ligatures w14:val="standardContextual"/>
        </w:rPr>
      </w:pPr>
      <w:hyperlink w:anchor="_Toc157678001" w:history="1">
        <w:r w:rsidR="005F10C2" w:rsidRPr="00882CF3">
          <w:rPr>
            <w:rStyle w:val="Hperlink"/>
          </w:rPr>
          <w:t>3.8.1</w:t>
        </w:r>
        <w:r w:rsidR="005F10C2">
          <w:rPr>
            <w:rFonts w:asciiTheme="minorHAnsi" w:eastAsiaTheme="minorEastAsia" w:hAnsiTheme="minorHAnsi" w:cstheme="minorBidi"/>
            <w:iCs w:val="0"/>
            <w:kern w:val="2"/>
            <w:sz w:val="22"/>
            <w:szCs w:val="22"/>
            <w:lang w:eastAsia="et-EE"/>
            <w14:ligatures w14:val="standardContextual"/>
          </w:rPr>
          <w:tab/>
        </w:r>
        <w:r w:rsidR="005F10C2" w:rsidRPr="00882CF3">
          <w:rPr>
            <w:rStyle w:val="Hperlink"/>
          </w:rPr>
          <w:t>Jäätmekäitlus</w:t>
        </w:r>
        <w:r w:rsidR="005F10C2">
          <w:rPr>
            <w:webHidden/>
          </w:rPr>
          <w:tab/>
        </w:r>
        <w:r w:rsidR="005F10C2">
          <w:rPr>
            <w:webHidden/>
          </w:rPr>
          <w:fldChar w:fldCharType="begin"/>
        </w:r>
        <w:r w:rsidR="005F10C2">
          <w:rPr>
            <w:webHidden/>
          </w:rPr>
          <w:instrText xml:space="preserve"> PAGEREF _Toc157678001 \h </w:instrText>
        </w:r>
        <w:r w:rsidR="005F10C2">
          <w:rPr>
            <w:webHidden/>
          </w:rPr>
        </w:r>
        <w:r w:rsidR="005F10C2">
          <w:rPr>
            <w:webHidden/>
          </w:rPr>
          <w:fldChar w:fldCharType="separate"/>
        </w:r>
        <w:r w:rsidR="00A37AA4">
          <w:rPr>
            <w:webHidden/>
          </w:rPr>
          <w:t>10</w:t>
        </w:r>
        <w:r w:rsidR="005F10C2">
          <w:rPr>
            <w:webHidden/>
          </w:rPr>
          <w:fldChar w:fldCharType="end"/>
        </w:r>
      </w:hyperlink>
    </w:p>
    <w:p w14:paraId="73FAC616" w14:textId="3A2BC952" w:rsidR="005F10C2" w:rsidRDefault="00C84988">
      <w:pPr>
        <w:pStyle w:val="SK1"/>
        <w:rPr>
          <w:rFonts w:asciiTheme="minorHAnsi" w:eastAsiaTheme="minorEastAsia" w:hAnsiTheme="minorHAnsi" w:cstheme="minorBidi"/>
          <w:b w:val="0"/>
          <w:bCs w:val="0"/>
          <w:caps w:val="0"/>
          <w:color w:val="auto"/>
          <w:kern w:val="2"/>
          <w:szCs w:val="22"/>
          <w:lang w:eastAsia="et-EE"/>
          <w14:ligatures w14:val="standardContextual"/>
        </w:rPr>
      </w:pPr>
      <w:hyperlink w:anchor="_Toc157678002" w:history="1">
        <w:r w:rsidR="005F10C2" w:rsidRPr="00882CF3">
          <w:rPr>
            <w:rStyle w:val="Hperlink"/>
          </w:rPr>
          <w:t>4</w:t>
        </w:r>
        <w:r w:rsidR="005F10C2">
          <w:rPr>
            <w:rFonts w:asciiTheme="minorHAnsi" w:eastAsiaTheme="minorEastAsia" w:hAnsiTheme="minorHAnsi" w:cstheme="minorBidi"/>
            <w:b w:val="0"/>
            <w:bCs w:val="0"/>
            <w:caps w:val="0"/>
            <w:color w:val="auto"/>
            <w:kern w:val="2"/>
            <w:szCs w:val="22"/>
            <w:lang w:eastAsia="et-EE"/>
            <w14:ligatures w14:val="standardContextual"/>
          </w:rPr>
          <w:tab/>
        </w:r>
        <w:r w:rsidR="005F10C2" w:rsidRPr="00882CF3">
          <w:rPr>
            <w:rStyle w:val="Hperlink"/>
          </w:rPr>
          <w:t>EHITUSTÖÖDE TEHNOLOOGIA</w:t>
        </w:r>
        <w:r w:rsidR="005F10C2">
          <w:rPr>
            <w:webHidden/>
          </w:rPr>
          <w:tab/>
        </w:r>
        <w:r w:rsidR="005F10C2">
          <w:rPr>
            <w:webHidden/>
          </w:rPr>
          <w:fldChar w:fldCharType="begin"/>
        </w:r>
        <w:r w:rsidR="005F10C2">
          <w:rPr>
            <w:webHidden/>
          </w:rPr>
          <w:instrText xml:space="preserve"> PAGEREF _Toc157678002 \h </w:instrText>
        </w:r>
        <w:r w:rsidR="005F10C2">
          <w:rPr>
            <w:webHidden/>
          </w:rPr>
        </w:r>
        <w:r w:rsidR="005F10C2">
          <w:rPr>
            <w:webHidden/>
          </w:rPr>
          <w:fldChar w:fldCharType="separate"/>
        </w:r>
        <w:r w:rsidR="00A37AA4">
          <w:rPr>
            <w:webHidden/>
          </w:rPr>
          <w:t>11</w:t>
        </w:r>
        <w:r w:rsidR="005F10C2">
          <w:rPr>
            <w:webHidden/>
          </w:rPr>
          <w:fldChar w:fldCharType="end"/>
        </w:r>
      </w:hyperlink>
    </w:p>
    <w:p w14:paraId="768E2849" w14:textId="23DA0A33" w:rsidR="005F10C2" w:rsidRDefault="00C84988">
      <w:pPr>
        <w:pStyle w:val="SK2"/>
        <w:rPr>
          <w:rFonts w:asciiTheme="minorHAnsi" w:eastAsiaTheme="minorEastAsia" w:hAnsiTheme="minorHAnsi" w:cstheme="minorBidi"/>
          <w:kern w:val="2"/>
          <w:sz w:val="22"/>
          <w:szCs w:val="22"/>
          <w:lang w:eastAsia="et-EE"/>
          <w14:ligatures w14:val="standardContextual"/>
        </w:rPr>
      </w:pPr>
      <w:hyperlink w:anchor="_Toc157678003" w:history="1">
        <w:r w:rsidR="005F10C2" w:rsidRPr="00882CF3">
          <w:rPr>
            <w:rStyle w:val="Hperlink"/>
          </w:rPr>
          <w:t>4.1</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Üldnõuded</w:t>
        </w:r>
        <w:r w:rsidR="005F10C2">
          <w:rPr>
            <w:webHidden/>
          </w:rPr>
          <w:tab/>
        </w:r>
        <w:r w:rsidR="005F10C2">
          <w:rPr>
            <w:webHidden/>
          </w:rPr>
          <w:fldChar w:fldCharType="begin"/>
        </w:r>
        <w:r w:rsidR="005F10C2">
          <w:rPr>
            <w:webHidden/>
          </w:rPr>
          <w:instrText xml:space="preserve"> PAGEREF _Toc157678003 \h </w:instrText>
        </w:r>
        <w:r w:rsidR="005F10C2">
          <w:rPr>
            <w:webHidden/>
          </w:rPr>
        </w:r>
        <w:r w:rsidR="005F10C2">
          <w:rPr>
            <w:webHidden/>
          </w:rPr>
          <w:fldChar w:fldCharType="separate"/>
        </w:r>
        <w:r w:rsidR="00A37AA4">
          <w:rPr>
            <w:webHidden/>
          </w:rPr>
          <w:t>11</w:t>
        </w:r>
        <w:r w:rsidR="005F10C2">
          <w:rPr>
            <w:webHidden/>
          </w:rPr>
          <w:fldChar w:fldCharType="end"/>
        </w:r>
      </w:hyperlink>
    </w:p>
    <w:p w14:paraId="46AC60BF" w14:textId="0DDAF59B" w:rsidR="005F10C2" w:rsidRDefault="00C84988">
      <w:pPr>
        <w:pStyle w:val="SK2"/>
        <w:rPr>
          <w:rFonts w:asciiTheme="minorHAnsi" w:eastAsiaTheme="minorEastAsia" w:hAnsiTheme="minorHAnsi" w:cstheme="minorBidi"/>
          <w:kern w:val="2"/>
          <w:sz w:val="22"/>
          <w:szCs w:val="22"/>
          <w:lang w:eastAsia="et-EE"/>
          <w14:ligatures w14:val="standardContextual"/>
        </w:rPr>
      </w:pPr>
      <w:hyperlink w:anchor="_Toc157678004" w:history="1">
        <w:r w:rsidR="005F10C2" w:rsidRPr="00882CF3">
          <w:rPr>
            <w:rStyle w:val="Hperlink"/>
          </w:rPr>
          <w:t>4.2</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caps/>
          </w:rPr>
          <w:t>E</w:t>
        </w:r>
        <w:r w:rsidR="005F10C2" w:rsidRPr="00882CF3">
          <w:rPr>
            <w:rStyle w:val="Hperlink"/>
          </w:rPr>
          <w:t>hitustööde aegne liikluskorraldus</w:t>
        </w:r>
        <w:r w:rsidR="005F10C2">
          <w:rPr>
            <w:webHidden/>
          </w:rPr>
          <w:tab/>
        </w:r>
        <w:r w:rsidR="005F10C2">
          <w:rPr>
            <w:webHidden/>
          </w:rPr>
          <w:fldChar w:fldCharType="begin"/>
        </w:r>
        <w:r w:rsidR="005F10C2">
          <w:rPr>
            <w:webHidden/>
          </w:rPr>
          <w:instrText xml:space="preserve"> PAGEREF _Toc157678004 \h </w:instrText>
        </w:r>
        <w:r w:rsidR="005F10C2">
          <w:rPr>
            <w:webHidden/>
          </w:rPr>
        </w:r>
        <w:r w:rsidR="005F10C2">
          <w:rPr>
            <w:webHidden/>
          </w:rPr>
          <w:fldChar w:fldCharType="separate"/>
        </w:r>
        <w:r w:rsidR="00A37AA4">
          <w:rPr>
            <w:webHidden/>
          </w:rPr>
          <w:t>11</w:t>
        </w:r>
        <w:r w:rsidR="005F10C2">
          <w:rPr>
            <w:webHidden/>
          </w:rPr>
          <w:fldChar w:fldCharType="end"/>
        </w:r>
      </w:hyperlink>
    </w:p>
    <w:p w14:paraId="5E084C56" w14:textId="1F4865A9" w:rsidR="005F10C2" w:rsidRDefault="00C84988">
      <w:pPr>
        <w:pStyle w:val="SK2"/>
        <w:rPr>
          <w:rFonts w:asciiTheme="minorHAnsi" w:eastAsiaTheme="minorEastAsia" w:hAnsiTheme="minorHAnsi" w:cstheme="minorBidi"/>
          <w:kern w:val="2"/>
          <w:sz w:val="22"/>
          <w:szCs w:val="22"/>
          <w:lang w:eastAsia="et-EE"/>
          <w14:ligatures w14:val="standardContextual"/>
        </w:rPr>
      </w:pPr>
      <w:hyperlink w:anchor="_Toc157678005" w:history="1">
        <w:r w:rsidR="005F10C2" w:rsidRPr="00882CF3">
          <w:rPr>
            <w:rStyle w:val="Hperlink"/>
          </w:rPr>
          <w:t>4.3</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caps/>
          </w:rPr>
          <w:t>K</w:t>
        </w:r>
        <w:r w:rsidR="005F10C2" w:rsidRPr="00882CF3">
          <w:rPr>
            <w:rStyle w:val="Hperlink"/>
          </w:rPr>
          <w:t>aevetööde üldnõuded</w:t>
        </w:r>
        <w:r w:rsidR="005F10C2">
          <w:rPr>
            <w:webHidden/>
          </w:rPr>
          <w:tab/>
        </w:r>
        <w:r w:rsidR="005F10C2">
          <w:rPr>
            <w:webHidden/>
          </w:rPr>
          <w:fldChar w:fldCharType="begin"/>
        </w:r>
        <w:r w:rsidR="005F10C2">
          <w:rPr>
            <w:webHidden/>
          </w:rPr>
          <w:instrText xml:space="preserve"> PAGEREF _Toc157678005 \h </w:instrText>
        </w:r>
        <w:r w:rsidR="005F10C2">
          <w:rPr>
            <w:webHidden/>
          </w:rPr>
        </w:r>
        <w:r w:rsidR="005F10C2">
          <w:rPr>
            <w:webHidden/>
          </w:rPr>
          <w:fldChar w:fldCharType="separate"/>
        </w:r>
        <w:r w:rsidR="00A37AA4">
          <w:rPr>
            <w:webHidden/>
          </w:rPr>
          <w:t>11</w:t>
        </w:r>
        <w:r w:rsidR="005F10C2">
          <w:rPr>
            <w:webHidden/>
          </w:rPr>
          <w:fldChar w:fldCharType="end"/>
        </w:r>
      </w:hyperlink>
    </w:p>
    <w:p w14:paraId="7F656DFC" w14:textId="7B086F25" w:rsidR="005F10C2" w:rsidRDefault="00C84988">
      <w:pPr>
        <w:pStyle w:val="SK2"/>
        <w:rPr>
          <w:rFonts w:asciiTheme="minorHAnsi" w:eastAsiaTheme="minorEastAsia" w:hAnsiTheme="minorHAnsi" w:cstheme="minorBidi"/>
          <w:kern w:val="2"/>
          <w:sz w:val="22"/>
          <w:szCs w:val="22"/>
          <w:lang w:eastAsia="et-EE"/>
          <w14:ligatures w14:val="standardContextual"/>
        </w:rPr>
      </w:pPr>
      <w:hyperlink w:anchor="_Toc157678006" w:history="1">
        <w:r w:rsidR="005F10C2" w:rsidRPr="00882CF3">
          <w:rPr>
            <w:rStyle w:val="Hperlink"/>
          </w:rPr>
          <w:t>4.4</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caps/>
          </w:rPr>
          <w:t>K</w:t>
        </w:r>
        <w:r w:rsidR="005F10C2" w:rsidRPr="00882CF3">
          <w:rPr>
            <w:rStyle w:val="Hperlink"/>
          </w:rPr>
          <w:t>valiteedinõuded</w:t>
        </w:r>
        <w:r w:rsidR="005F10C2">
          <w:rPr>
            <w:webHidden/>
          </w:rPr>
          <w:tab/>
        </w:r>
        <w:r w:rsidR="005F10C2">
          <w:rPr>
            <w:webHidden/>
          </w:rPr>
          <w:fldChar w:fldCharType="begin"/>
        </w:r>
        <w:r w:rsidR="005F10C2">
          <w:rPr>
            <w:webHidden/>
          </w:rPr>
          <w:instrText xml:space="preserve"> PAGEREF _Toc157678006 \h </w:instrText>
        </w:r>
        <w:r w:rsidR="005F10C2">
          <w:rPr>
            <w:webHidden/>
          </w:rPr>
        </w:r>
        <w:r w:rsidR="005F10C2">
          <w:rPr>
            <w:webHidden/>
          </w:rPr>
          <w:fldChar w:fldCharType="separate"/>
        </w:r>
        <w:r w:rsidR="00A37AA4">
          <w:rPr>
            <w:webHidden/>
          </w:rPr>
          <w:t>12</w:t>
        </w:r>
        <w:r w:rsidR="005F10C2">
          <w:rPr>
            <w:webHidden/>
          </w:rPr>
          <w:fldChar w:fldCharType="end"/>
        </w:r>
      </w:hyperlink>
    </w:p>
    <w:p w14:paraId="71394837" w14:textId="5580B86A" w:rsidR="005F10C2" w:rsidRDefault="00C84988">
      <w:pPr>
        <w:pStyle w:val="SK1"/>
        <w:rPr>
          <w:rFonts w:asciiTheme="minorHAnsi" w:eastAsiaTheme="minorEastAsia" w:hAnsiTheme="minorHAnsi" w:cstheme="minorBidi"/>
          <w:b w:val="0"/>
          <w:bCs w:val="0"/>
          <w:caps w:val="0"/>
          <w:color w:val="auto"/>
          <w:kern w:val="2"/>
          <w:szCs w:val="22"/>
          <w:lang w:eastAsia="et-EE"/>
          <w14:ligatures w14:val="standardContextual"/>
        </w:rPr>
      </w:pPr>
      <w:hyperlink w:anchor="_Toc157678007" w:history="1">
        <w:r w:rsidR="005F10C2" w:rsidRPr="00882CF3">
          <w:rPr>
            <w:rStyle w:val="Hperlink"/>
          </w:rPr>
          <w:t>5</w:t>
        </w:r>
        <w:r w:rsidR="005F10C2">
          <w:rPr>
            <w:rFonts w:asciiTheme="minorHAnsi" w:eastAsiaTheme="minorEastAsia" w:hAnsiTheme="minorHAnsi" w:cstheme="minorBidi"/>
            <w:b w:val="0"/>
            <w:bCs w:val="0"/>
            <w:caps w:val="0"/>
            <w:color w:val="auto"/>
            <w:kern w:val="2"/>
            <w:szCs w:val="22"/>
            <w:lang w:eastAsia="et-EE"/>
            <w14:ligatures w14:val="standardContextual"/>
          </w:rPr>
          <w:tab/>
        </w:r>
        <w:r w:rsidR="005F10C2" w:rsidRPr="00882CF3">
          <w:rPr>
            <w:rStyle w:val="Hperlink"/>
          </w:rPr>
          <w:t>TEEDE KASUTAMINE JA KORRASHOID</w:t>
        </w:r>
        <w:r w:rsidR="005F10C2">
          <w:rPr>
            <w:webHidden/>
          </w:rPr>
          <w:tab/>
        </w:r>
        <w:r w:rsidR="005F10C2">
          <w:rPr>
            <w:webHidden/>
          </w:rPr>
          <w:fldChar w:fldCharType="begin"/>
        </w:r>
        <w:r w:rsidR="005F10C2">
          <w:rPr>
            <w:webHidden/>
          </w:rPr>
          <w:instrText xml:space="preserve"> PAGEREF _Toc157678007 \h </w:instrText>
        </w:r>
        <w:r w:rsidR="005F10C2">
          <w:rPr>
            <w:webHidden/>
          </w:rPr>
        </w:r>
        <w:r w:rsidR="005F10C2">
          <w:rPr>
            <w:webHidden/>
          </w:rPr>
          <w:fldChar w:fldCharType="separate"/>
        </w:r>
        <w:r w:rsidR="00A37AA4">
          <w:rPr>
            <w:webHidden/>
          </w:rPr>
          <w:t>12</w:t>
        </w:r>
        <w:r w:rsidR="005F10C2">
          <w:rPr>
            <w:webHidden/>
          </w:rPr>
          <w:fldChar w:fldCharType="end"/>
        </w:r>
      </w:hyperlink>
    </w:p>
    <w:p w14:paraId="05CC5E01" w14:textId="3D9466EF" w:rsidR="00C575C6" w:rsidRPr="00FF725C" w:rsidRDefault="000B14F5" w:rsidP="00FF725C">
      <w:pPr>
        <w:sectPr w:rsidR="00C575C6" w:rsidRPr="00FF725C" w:rsidSect="00BF0902">
          <w:headerReference w:type="default" r:id="rId12"/>
          <w:footerReference w:type="default" r:id="rId13"/>
          <w:footerReference w:type="first" r:id="rId14"/>
          <w:pgSz w:w="11906" w:h="16838"/>
          <w:pgMar w:top="284" w:right="680" w:bottom="680" w:left="1701" w:header="454" w:footer="510" w:gutter="0"/>
          <w:pgNumType w:start="1"/>
          <w:cols w:space="708"/>
          <w:docGrid w:linePitch="360"/>
        </w:sectPr>
      </w:pPr>
      <w:r>
        <w:rPr>
          <w:sz w:val="24"/>
        </w:rPr>
        <w:fldChar w:fldCharType="end"/>
      </w:r>
    </w:p>
    <w:p w14:paraId="0C3F03D0" w14:textId="5654F6C0" w:rsidR="00340400" w:rsidRDefault="0011288E" w:rsidP="009907FF">
      <w:pPr>
        <w:pStyle w:val="Pealkiri1"/>
      </w:pPr>
      <w:bookmarkStart w:id="3" w:name="_Toc32579185"/>
      <w:bookmarkStart w:id="4" w:name="_Toc157677974"/>
      <w:r w:rsidRPr="00F93814">
        <w:lastRenderedPageBreak/>
        <w:t>ÜLD</w:t>
      </w:r>
      <w:bookmarkEnd w:id="0"/>
      <w:bookmarkEnd w:id="1"/>
      <w:bookmarkEnd w:id="3"/>
      <w:r w:rsidR="003F13B1">
        <w:t>OSA</w:t>
      </w:r>
      <w:bookmarkEnd w:id="4"/>
    </w:p>
    <w:p w14:paraId="7F7C5CD2" w14:textId="74E592A5" w:rsidR="003F13B1" w:rsidRDefault="003F13B1" w:rsidP="003F13B1">
      <w:pPr>
        <w:pStyle w:val="Pealkiri2"/>
      </w:pPr>
      <w:bookmarkStart w:id="5" w:name="_Toc157677975"/>
      <w:r>
        <w:t>Objekti lühikirjeldus</w:t>
      </w:r>
      <w:bookmarkEnd w:id="5"/>
    </w:p>
    <w:p w14:paraId="286946D1" w14:textId="4D2AA53B" w:rsidR="00D57609" w:rsidRDefault="00D57609" w:rsidP="00D57609">
      <w:pPr>
        <w:pStyle w:val="Tekst"/>
        <w:rPr>
          <w:szCs w:val="22"/>
        </w:rPr>
      </w:pPr>
      <w:bookmarkStart w:id="6" w:name="_Toc32579186"/>
      <w:r w:rsidRPr="00EE5FCD">
        <w:rPr>
          <w:szCs w:val="22"/>
        </w:rPr>
        <w:t>Käesolevas ehitusprojekti teedeehituslikus osas on esitatu</w:t>
      </w:r>
      <w:r w:rsidR="0028534E" w:rsidRPr="00EE5FCD">
        <w:rPr>
          <w:szCs w:val="22"/>
        </w:rPr>
        <w:t>d</w:t>
      </w:r>
      <w:r w:rsidR="000714A5" w:rsidRPr="00EE5FCD">
        <w:rPr>
          <w:szCs w:val="22"/>
        </w:rPr>
        <w:t xml:space="preserve"> </w:t>
      </w:r>
      <w:r w:rsidR="000714A5" w:rsidRPr="00E44B8F">
        <w:rPr>
          <w:strike/>
          <w:szCs w:val="22"/>
          <w:highlight w:val="yellow"/>
        </w:rPr>
        <w:t>Ingeri tee</w:t>
      </w:r>
      <w:r w:rsidR="00D14058" w:rsidRPr="00E44B8F">
        <w:rPr>
          <w:strike/>
          <w:szCs w:val="22"/>
          <w:highlight w:val="yellow"/>
        </w:rPr>
        <w:t xml:space="preserve"> rekonstrueerimis</w:t>
      </w:r>
      <w:r w:rsidR="00EA6C8D" w:rsidRPr="00E44B8F">
        <w:rPr>
          <w:strike/>
          <w:szCs w:val="22"/>
          <w:highlight w:val="yellow"/>
        </w:rPr>
        <w:t>e</w:t>
      </w:r>
      <w:r w:rsidR="00C84DF3" w:rsidRPr="00E44B8F">
        <w:rPr>
          <w:strike/>
          <w:szCs w:val="22"/>
          <w:highlight w:val="yellow"/>
        </w:rPr>
        <w:t xml:space="preserve"> ja</w:t>
      </w:r>
      <w:r w:rsidR="002A745E" w:rsidRPr="00EE5FCD">
        <w:rPr>
          <w:szCs w:val="22"/>
        </w:rPr>
        <w:t xml:space="preserve"> Tallinna</w:t>
      </w:r>
      <w:r w:rsidR="009E6466" w:rsidRPr="00EE5FCD">
        <w:rPr>
          <w:szCs w:val="22"/>
        </w:rPr>
        <w:t xml:space="preserve"> maantee 40</w:t>
      </w:r>
      <w:r w:rsidR="00C84DF3" w:rsidRPr="00EE5FCD">
        <w:rPr>
          <w:szCs w:val="22"/>
        </w:rPr>
        <w:t>, 40a ning 40b</w:t>
      </w:r>
      <w:r w:rsidR="009E6466" w:rsidRPr="00EE5FCD">
        <w:rPr>
          <w:szCs w:val="22"/>
        </w:rPr>
        <w:t xml:space="preserve"> kinnistu</w:t>
      </w:r>
      <w:r w:rsidR="00566CB6">
        <w:rPr>
          <w:szCs w:val="22"/>
        </w:rPr>
        <w:t>te</w:t>
      </w:r>
      <w:r w:rsidR="009E6466" w:rsidRPr="00EE5FCD">
        <w:rPr>
          <w:szCs w:val="22"/>
        </w:rPr>
        <w:t xml:space="preserve"> t</w:t>
      </w:r>
      <w:r w:rsidR="00C37E81" w:rsidRPr="00EE5FCD">
        <w:rPr>
          <w:szCs w:val="22"/>
        </w:rPr>
        <w:t>eede</w:t>
      </w:r>
      <w:r w:rsidRPr="00EE5FCD">
        <w:rPr>
          <w:szCs w:val="22"/>
        </w:rPr>
        <w:t xml:space="preserve"> </w:t>
      </w:r>
      <w:r w:rsidRPr="003171E5">
        <w:rPr>
          <w:szCs w:val="22"/>
        </w:rPr>
        <w:t xml:space="preserve">tehniline lahendus </w:t>
      </w:r>
      <w:r w:rsidR="00C37E81">
        <w:rPr>
          <w:szCs w:val="22"/>
        </w:rPr>
        <w:t>eel</w:t>
      </w:r>
      <w:r w:rsidRPr="003171E5">
        <w:rPr>
          <w:szCs w:val="22"/>
        </w:rPr>
        <w:t>projekti staadiumis.</w:t>
      </w:r>
    </w:p>
    <w:p w14:paraId="4CBB3C14" w14:textId="238C9375" w:rsidR="00FC540B" w:rsidRPr="002F58BB" w:rsidRDefault="00FC540B" w:rsidP="00971E2F">
      <w:pPr>
        <w:pStyle w:val="Tekst"/>
        <w:rPr>
          <w:szCs w:val="22"/>
        </w:rPr>
      </w:pPr>
      <w:r w:rsidRPr="002F58BB">
        <w:rPr>
          <w:szCs w:val="22"/>
        </w:rPr>
        <w:t>Projekti eesmär</w:t>
      </w:r>
      <w:r w:rsidR="00D17A61">
        <w:rPr>
          <w:szCs w:val="22"/>
        </w:rPr>
        <w:t>giks on rajada Tallinna maantee 40</w:t>
      </w:r>
      <w:r w:rsidR="00273335">
        <w:rPr>
          <w:szCs w:val="22"/>
        </w:rPr>
        <w:t>, 40a ja 40b</w:t>
      </w:r>
      <w:r w:rsidR="000E726C">
        <w:rPr>
          <w:szCs w:val="22"/>
        </w:rPr>
        <w:t xml:space="preserve"> (edaspidi kinnistu)</w:t>
      </w:r>
      <w:r w:rsidR="00D17A61">
        <w:rPr>
          <w:szCs w:val="22"/>
        </w:rPr>
        <w:t xml:space="preserve"> kinnistu</w:t>
      </w:r>
      <w:r w:rsidR="00B71A22">
        <w:rPr>
          <w:szCs w:val="22"/>
        </w:rPr>
        <w:t>te</w:t>
      </w:r>
      <w:r w:rsidR="00D17A61">
        <w:rPr>
          <w:szCs w:val="22"/>
        </w:rPr>
        <w:t xml:space="preserve"> ajutiste</w:t>
      </w:r>
      <w:r w:rsidR="00971E2F">
        <w:rPr>
          <w:szCs w:val="22"/>
        </w:rPr>
        <w:t>le</w:t>
      </w:r>
      <w:r w:rsidR="00D17A61">
        <w:rPr>
          <w:szCs w:val="22"/>
        </w:rPr>
        <w:t xml:space="preserve"> </w:t>
      </w:r>
      <w:r w:rsidR="003C2466">
        <w:rPr>
          <w:szCs w:val="22"/>
        </w:rPr>
        <w:t>laoplatside</w:t>
      </w:r>
      <w:r w:rsidR="00971E2F">
        <w:rPr>
          <w:szCs w:val="22"/>
        </w:rPr>
        <w:t>le</w:t>
      </w:r>
      <w:r w:rsidR="003C2466">
        <w:rPr>
          <w:szCs w:val="22"/>
        </w:rPr>
        <w:t xml:space="preserve"> juurdepääsuteed</w:t>
      </w:r>
      <w:r w:rsidR="00E823BC" w:rsidRPr="002158A7">
        <w:rPr>
          <w:szCs w:val="22"/>
        </w:rPr>
        <w:t xml:space="preserve">. Juurdepääsu teed </w:t>
      </w:r>
      <w:r w:rsidR="00490490" w:rsidRPr="00F13109">
        <w:rPr>
          <w:szCs w:val="22"/>
          <w:highlight w:val="yellow"/>
        </w:rPr>
        <w:t>ühend</w:t>
      </w:r>
      <w:r w:rsidR="00F13109">
        <w:rPr>
          <w:szCs w:val="22"/>
          <w:highlight w:val="yellow"/>
        </w:rPr>
        <w:t>a</w:t>
      </w:r>
      <w:r w:rsidR="00490490" w:rsidRPr="00F13109">
        <w:rPr>
          <w:szCs w:val="22"/>
          <w:highlight w:val="yellow"/>
        </w:rPr>
        <w:t>vad</w:t>
      </w:r>
      <w:r w:rsidR="00F13109" w:rsidRPr="00F13109">
        <w:rPr>
          <w:szCs w:val="22"/>
          <w:highlight w:val="yellow"/>
        </w:rPr>
        <w:t xml:space="preserve"> perspektiivis</w:t>
      </w:r>
      <w:r w:rsidR="00334FAB" w:rsidRPr="002158A7">
        <w:rPr>
          <w:szCs w:val="22"/>
        </w:rPr>
        <w:t xml:space="preserve"> riigimaantee 8 Tallinn-Paldiskiga</w:t>
      </w:r>
      <w:r w:rsidR="00807293" w:rsidRPr="002158A7">
        <w:rPr>
          <w:szCs w:val="22"/>
        </w:rPr>
        <w:t xml:space="preserve"> (edaspidi </w:t>
      </w:r>
      <w:r w:rsidR="00737A89" w:rsidRPr="002158A7">
        <w:rPr>
          <w:szCs w:val="22"/>
        </w:rPr>
        <w:t>põhimaantee)</w:t>
      </w:r>
      <w:r w:rsidR="00334FAB" w:rsidRPr="002158A7">
        <w:rPr>
          <w:szCs w:val="22"/>
        </w:rPr>
        <w:t xml:space="preserve"> läbi Ingeri tee</w:t>
      </w:r>
      <w:r w:rsidR="001E316B">
        <w:rPr>
          <w:szCs w:val="22"/>
        </w:rPr>
        <w:t>.</w:t>
      </w:r>
      <w:r w:rsidR="00F13109">
        <w:rPr>
          <w:szCs w:val="22"/>
        </w:rPr>
        <w:t xml:space="preserve"> </w:t>
      </w:r>
      <w:r w:rsidR="00F13109" w:rsidRPr="00553C85">
        <w:rPr>
          <w:szCs w:val="22"/>
          <w:highlight w:val="yellow"/>
        </w:rPr>
        <w:t xml:space="preserve">Ingeri tee ja </w:t>
      </w:r>
      <w:r w:rsidR="00553C85" w:rsidRPr="00553C85">
        <w:rPr>
          <w:szCs w:val="22"/>
          <w:highlight w:val="yellow"/>
        </w:rPr>
        <w:t>riigimaantee lahendus ei ole käesoleva projekti maht</w:t>
      </w:r>
      <w:r w:rsidR="006766AC">
        <w:rPr>
          <w:szCs w:val="22"/>
          <w:highlight w:val="yellow"/>
        </w:rPr>
        <w:t xml:space="preserve"> ning lahendatakse eraldiseisva projektina</w:t>
      </w:r>
      <w:r w:rsidR="00553C85" w:rsidRPr="00553C85">
        <w:rPr>
          <w:szCs w:val="22"/>
          <w:highlight w:val="yellow"/>
        </w:rPr>
        <w:t>.</w:t>
      </w:r>
      <w:r w:rsidR="00807293" w:rsidRPr="002158A7">
        <w:rPr>
          <w:szCs w:val="22"/>
        </w:rPr>
        <w:t xml:space="preserve"> </w:t>
      </w:r>
      <w:proofErr w:type="spellStart"/>
      <w:r w:rsidR="00FC685E" w:rsidRPr="009D29E3">
        <w:rPr>
          <w:szCs w:val="22"/>
          <w:highlight w:val="yellow"/>
        </w:rPr>
        <w:t>Kaldtunnelite</w:t>
      </w:r>
      <w:proofErr w:type="spellEnd"/>
      <w:r w:rsidR="00FC685E" w:rsidRPr="009D29E3">
        <w:rPr>
          <w:szCs w:val="22"/>
          <w:highlight w:val="yellow"/>
        </w:rPr>
        <w:t xml:space="preserve"> </w:t>
      </w:r>
      <w:r w:rsidR="001D5694" w:rsidRPr="009D29E3">
        <w:rPr>
          <w:szCs w:val="22"/>
          <w:highlight w:val="yellow"/>
        </w:rPr>
        <w:t xml:space="preserve">rajamise käigus ei toimu suurt välja kaevatava materjali väljavedu. </w:t>
      </w:r>
      <w:r w:rsidR="00C33F92">
        <w:rPr>
          <w:szCs w:val="22"/>
          <w:highlight w:val="yellow"/>
        </w:rPr>
        <w:t>Enne m</w:t>
      </w:r>
      <w:r w:rsidR="001D5694" w:rsidRPr="009D29E3">
        <w:rPr>
          <w:szCs w:val="22"/>
          <w:highlight w:val="yellow"/>
        </w:rPr>
        <w:t>aa-aluste mahutite</w:t>
      </w:r>
      <w:r w:rsidR="009D29E3" w:rsidRPr="009D29E3">
        <w:rPr>
          <w:szCs w:val="22"/>
          <w:highlight w:val="yellow"/>
        </w:rPr>
        <w:t xml:space="preserve"> rajamisega</w:t>
      </w:r>
      <w:r w:rsidR="00C33F92">
        <w:rPr>
          <w:szCs w:val="22"/>
        </w:rPr>
        <w:t xml:space="preserve"> </w:t>
      </w:r>
      <w:r w:rsidR="00C33F92" w:rsidRPr="00C33F92">
        <w:rPr>
          <w:szCs w:val="22"/>
          <w:highlight w:val="yellow"/>
        </w:rPr>
        <w:t>alustamist on</w:t>
      </w:r>
      <w:r w:rsidR="00C33F92">
        <w:rPr>
          <w:szCs w:val="22"/>
        </w:rPr>
        <w:t xml:space="preserve"> </w:t>
      </w:r>
      <w:r w:rsidR="009D29E3">
        <w:rPr>
          <w:szCs w:val="22"/>
        </w:rPr>
        <w:t xml:space="preserve"> l</w:t>
      </w:r>
      <w:r w:rsidR="00350D45" w:rsidRPr="002158A7">
        <w:rPr>
          <w:szCs w:val="22"/>
        </w:rPr>
        <w:t xml:space="preserve">isanduva liikluskoormuse </w:t>
      </w:r>
      <w:r w:rsidR="00C80825" w:rsidRPr="002158A7">
        <w:rPr>
          <w:szCs w:val="22"/>
        </w:rPr>
        <w:t>tõttu</w:t>
      </w:r>
      <w:r w:rsidR="007C2963" w:rsidRPr="002158A7">
        <w:rPr>
          <w:szCs w:val="22"/>
        </w:rPr>
        <w:t xml:space="preserve"> </w:t>
      </w:r>
      <w:r w:rsidR="00FC2CC0" w:rsidRPr="002158A7">
        <w:rPr>
          <w:szCs w:val="22"/>
        </w:rPr>
        <w:t xml:space="preserve">kinnistule </w:t>
      </w:r>
      <w:r w:rsidR="00C80825" w:rsidRPr="002158A7">
        <w:rPr>
          <w:szCs w:val="22"/>
        </w:rPr>
        <w:t xml:space="preserve">vaja </w:t>
      </w:r>
      <w:r w:rsidR="009A4ABA" w:rsidRPr="002158A7">
        <w:rPr>
          <w:szCs w:val="22"/>
        </w:rPr>
        <w:t>rajada</w:t>
      </w:r>
      <w:r w:rsidR="00971E2F" w:rsidRPr="002158A7">
        <w:rPr>
          <w:szCs w:val="22"/>
        </w:rPr>
        <w:t xml:space="preserve"> </w:t>
      </w:r>
      <w:r w:rsidR="00FC2CC0" w:rsidRPr="002158A7">
        <w:rPr>
          <w:szCs w:val="22"/>
        </w:rPr>
        <w:t>põhimaantee</w:t>
      </w:r>
      <w:r w:rsidR="00F566F1" w:rsidRPr="002158A7">
        <w:rPr>
          <w:szCs w:val="22"/>
        </w:rPr>
        <w:t xml:space="preserve"> 42</w:t>
      </w:r>
      <w:r w:rsidR="0024324E" w:rsidRPr="002158A7">
        <w:rPr>
          <w:szCs w:val="22"/>
        </w:rPr>
        <w:t>,77 kilomeetril ristmiku ala</w:t>
      </w:r>
      <w:r w:rsidR="005A53A7" w:rsidRPr="002158A7">
        <w:rPr>
          <w:szCs w:val="22"/>
        </w:rPr>
        <w:t>le</w:t>
      </w:r>
      <w:r w:rsidR="001C2E21" w:rsidRPr="002158A7">
        <w:rPr>
          <w:szCs w:val="22"/>
        </w:rPr>
        <w:t xml:space="preserve"> liiklusohutuse tagamiseks</w:t>
      </w:r>
      <w:r w:rsidR="005A53A7" w:rsidRPr="002158A7">
        <w:rPr>
          <w:szCs w:val="22"/>
        </w:rPr>
        <w:t xml:space="preserve"> </w:t>
      </w:r>
      <w:r w:rsidR="0038411E" w:rsidRPr="002158A7">
        <w:rPr>
          <w:szCs w:val="22"/>
        </w:rPr>
        <w:t>aeglustus- ja kiirendusrajad</w:t>
      </w:r>
      <w:r w:rsidR="0024324E" w:rsidRPr="002158A7">
        <w:rPr>
          <w:szCs w:val="22"/>
        </w:rPr>
        <w:t>.</w:t>
      </w:r>
      <w:r w:rsidR="00E751A6" w:rsidRPr="002158A7">
        <w:rPr>
          <w:szCs w:val="22"/>
        </w:rPr>
        <w:t xml:space="preserve"> Ristmiku lahendus</w:t>
      </w:r>
      <w:r w:rsidR="00FC685E">
        <w:rPr>
          <w:szCs w:val="22"/>
        </w:rPr>
        <w:t>eks</w:t>
      </w:r>
      <w:r w:rsidR="00E751A6" w:rsidRPr="002158A7">
        <w:rPr>
          <w:szCs w:val="22"/>
        </w:rPr>
        <w:t xml:space="preserve"> </w:t>
      </w:r>
      <w:r w:rsidR="00E751A6" w:rsidRPr="00FC685E">
        <w:rPr>
          <w:strike/>
          <w:szCs w:val="22"/>
          <w:highlight w:val="yellow"/>
        </w:rPr>
        <w:t>on käesolevas ehitusprojektis esitatud perspektiivsena ning</w:t>
      </w:r>
      <w:r w:rsidR="00E751A6" w:rsidRPr="002158A7">
        <w:rPr>
          <w:szCs w:val="22"/>
        </w:rPr>
        <w:t xml:space="preserve"> tuleb </w:t>
      </w:r>
      <w:r w:rsidR="003977A2">
        <w:rPr>
          <w:szCs w:val="22"/>
        </w:rPr>
        <w:t>koostada</w:t>
      </w:r>
      <w:r w:rsidR="00E751A6" w:rsidRPr="002158A7">
        <w:rPr>
          <w:szCs w:val="22"/>
        </w:rPr>
        <w:t xml:space="preserve"> eraldiseis</w:t>
      </w:r>
      <w:r w:rsidR="003977A2">
        <w:rPr>
          <w:szCs w:val="22"/>
        </w:rPr>
        <w:t>ev projekt</w:t>
      </w:r>
      <w:r w:rsidR="002158A7" w:rsidRPr="002158A7">
        <w:rPr>
          <w:szCs w:val="22"/>
        </w:rPr>
        <w:t>.</w:t>
      </w:r>
    </w:p>
    <w:p w14:paraId="41E29C39" w14:textId="476435E1" w:rsidR="00354452" w:rsidRPr="009D48A2" w:rsidRDefault="00354452" w:rsidP="00FC540B">
      <w:pPr>
        <w:pStyle w:val="Tekst"/>
        <w:jc w:val="left"/>
        <w:rPr>
          <w:szCs w:val="22"/>
        </w:rPr>
      </w:pPr>
      <w:r w:rsidRPr="009D48A2">
        <w:rPr>
          <w:szCs w:val="22"/>
        </w:rPr>
        <w:t>Projektiga hõlmatud kinnistud:</w:t>
      </w:r>
    </w:p>
    <w:p w14:paraId="516FC07B" w14:textId="7BB6ACAA" w:rsidR="00D74389" w:rsidRDefault="00D74389" w:rsidP="009D48A2">
      <w:pPr>
        <w:pStyle w:val="Tekst"/>
        <w:numPr>
          <w:ilvl w:val="0"/>
          <w:numId w:val="30"/>
        </w:numPr>
        <w:jc w:val="left"/>
        <w:rPr>
          <w:szCs w:val="22"/>
        </w:rPr>
      </w:pPr>
      <w:r>
        <w:rPr>
          <w:szCs w:val="22"/>
        </w:rPr>
        <w:t>Harju maakond, Lääne-Harju vald, Paldiski linn, Ingeri tee</w:t>
      </w:r>
      <w:r w:rsidR="003F185F">
        <w:rPr>
          <w:szCs w:val="22"/>
        </w:rPr>
        <w:br/>
        <w:t>(katastri tunnus 43101:001:1485)</w:t>
      </w:r>
    </w:p>
    <w:p w14:paraId="4115A44E" w14:textId="3A8C2D38" w:rsidR="003F185F" w:rsidRDefault="003F185F" w:rsidP="009D48A2">
      <w:pPr>
        <w:pStyle w:val="Tekst"/>
        <w:numPr>
          <w:ilvl w:val="0"/>
          <w:numId w:val="30"/>
        </w:numPr>
        <w:jc w:val="left"/>
        <w:rPr>
          <w:szCs w:val="22"/>
        </w:rPr>
      </w:pPr>
      <w:r>
        <w:rPr>
          <w:szCs w:val="22"/>
        </w:rPr>
        <w:t>Harju maakond, Lääne-Harju vald, Paldiski linn, Tallinna mnt 40</w:t>
      </w:r>
      <w:r>
        <w:rPr>
          <w:szCs w:val="22"/>
        </w:rPr>
        <w:br/>
        <w:t xml:space="preserve">(katastri tunnus </w:t>
      </w:r>
      <w:r w:rsidR="004C34C0">
        <w:rPr>
          <w:szCs w:val="22"/>
        </w:rPr>
        <w:t>43101:001:2359</w:t>
      </w:r>
      <w:r>
        <w:rPr>
          <w:szCs w:val="22"/>
        </w:rPr>
        <w:t>)</w:t>
      </w:r>
    </w:p>
    <w:p w14:paraId="25266D9F" w14:textId="77777777" w:rsidR="00435ECE" w:rsidRDefault="004E3082" w:rsidP="00435ECE">
      <w:pPr>
        <w:pStyle w:val="Tekst"/>
        <w:numPr>
          <w:ilvl w:val="0"/>
          <w:numId w:val="30"/>
        </w:numPr>
        <w:spacing w:after="0"/>
        <w:jc w:val="left"/>
        <w:rPr>
          <w:szCs w:val="22"/>
        </w:rPr>
      </w:pPr>
      <w:r>
        <w:rPr>
          <w:szCs w:val="22"/>
        </w:rPr>
        <w:t xml:space="preserve">Harju maakond, Lääne-Harju vald, Paldiski linn, Tallinna mnt 40a </w:t>
      </w:r>
    </w:p>
    <w:p w14:paraId="7DBC4C3D" w14:textId="2A6CA5EE" w:rsidR="004E3082" w:rsidRDefault="004E3082" w:rsidP="00435ECE">
      <w:pPr>
        <w:pStyle w:val="Tekst"/>
        <w:ind w:left="360" w:firstLine="360"/>
        <w:jc w:val="left"/>
        <w:rPr>
          <w:szCs w:val="22"/>
        </w:rPr>
      </w:pPr>
      <w:r>
        <w:rPr>
          <w:szCs w:val="22"/>
        </w:rPr>
        <w:t xml:space="preserve">(katastri tunnus </w:t>
      </w:r>
      <w:r w:rsidR="00435ECE">
        <w:rPr>
          <w:szCs w:val="22"/>
        </w:rPr>
        <w:t>43101:001:2360)</w:t>
      </w:r>
    </w:p>
    <w:p w14:paraId="20F40DD9" w14:textId="6D5149CE" w:rsidR="00435ECE" w:rsidRDefault="00435ECE" w:rsidP="00435ECE">
      <w:pPr>
        <w:pStyle w:val="Tekst"/>
        <w:numPr>
          <w:ilvl w:val="0"/>
          <w:numId w:val="30"/>
        </w:numPr>
        <w:spacing w:after="0"/>
        <w:jc w:val="left"/>
        <w:rPr>
          <w:szCs w:val="22"/>
        </w:rPr>
      </w:pPr>
      <w:r>
        <w:rPr>
          <w:szCs w:val="22"/>
        </w:rPr>
        <w:t xml:space="preserve">Harju maakond, Lääne-Harju vald, Paldiski linn, Tallinna mnt 40b </w:t>
      </w:r>
    </w:p>
    <w:p w14:paraId="4591528E" w14:textId="0F1CE2D4" w:rsidR="00435ECE" w:rsidRPr="00435ECE" w:rsidRDefault="00435ECE" w:rsidP="00435ECE">
      <w:pPr>
        <w:pStyle w:val="Tekst"/>
        <w:spacing w:after="0"/>
        <w:ind w:left="720"/>
        <w:jc w:val="left"/>
        <w:rPr>
          <w:szCs w:val="22"/>
        </w:rPr>
      </w:pPr>
      <w:r>
        <w:rPr>
          <w:szCs w:val="22"/>
        </w:rPr>
        <w:t>(katastri tunnus</w:t>
      </w:r>
      <w:r w:rsidR="004C34C0">
        <w:rPr>
          <w:szCs w:val="22"/>
        </w:rPr>
        <w:t xml:space="preserve"> 43101:001:2360)</w:t>
      </w:r>
    </w:p>
    <w:p w14:paraId="69CE9591" w14:textId="2DF7A1F7" w:rsidR="00D57609" w:rsidRPr="003171E5" w:rsidRDefault="00D57609" w:rsidP="00435ECE">
      <w:pPr>
        <w:pStyle w:val="Tekst"/>
        <w:spacing w:before="240"/>
        <w:rPr>
          <w:szCs w:val="22"/>
        </w:rPr>
      </w:pPr>
      <w:r w:rsidRPr="003171E5">
        <w:rPr>
          <w:szCs w:val="22"/>
        </w:rPr>
        <w:t>Tehnovõrgud:</w:t>
      </w:r>
      <w:r w:rsidR="00404317">
        <w:rPr>
          <w:szCs w:val="22"/>
        </w:rPr>
        <w:t xml:space="preserve"> </w:t>
      </w:r>
      <w:r w:rsidRPr="003171E5">
        <w:rPr>
          <w:szCs w:val="22"/>
        </w:rPr>
        <w:t xml:space="preserve">reoveekanalisatsiooni, veetorustiku, tänavavavalgustuse, elektrikaablite ja elektroonilise side trasside </w:t>
      </w:r>
      <w:r w:rsidR="003B696C">
        <w:rPr>
          <w:szCs w:val="22"/>
        </w:rPr>
        <w:t>rajamine</w:t>
      </w:r>
      <w:r w:rsidRPr="003171E5">
        <w:rPr>
          <w:szCs w:val="22"/>
        </w:rPr>
        <w:t xml:space="preserve"> on lahendatud vastavates projekti osades käesoleva projekti raames K-Projekt </w:t>
      </w:r>
      <w:r w:rsidR="00452F75">
        <w:rPr>
          <w:szCs w:val="22"/>
        </w:rPr>
        <w:t xml:space="preserve">AS </w:t>
      </w:r>
      <w:r w:rsidRPr="003171E5">
        <w:rPr>
          <w:szCs w:val="22"/>
        </w:rPr>
        <w:t>poolt.</w:t>
      </w:r>
    </w:p>
    <w:p w14:paraId="78DF88B3" w14:textId="18A913F3" w:rsidR="00D57609" w:rsidRPr="00D57609" w:rsidRDefault="00D57609" w:rsidP="00D57609">
      <w:pPr>
        <w:pStyle w:val="Tekst"/>
        <w:rPr>
          <w:szCs w:val="22"/>
        </w:rPr>
      </w:pPr>
      <w:r w:rsidRPr="003171E5">
        <w:rPr>
          <w:szCs w:val="22"/>
        </w:rPr>
        <w:t xml:space="preserve">Projekti tellija on </w:t>
      </w:r>
      <w:r w:rsidR="0003516F">
        <w:rPr>
          <w:szCs w:val="22"/>
        </w:rPr>
        <w:t>Energiasalv Pakri OÜ</w:t>
      </w:r>
      <w:r w:rsidR="00FC540B">
        <w:rPr>
          <w:szCs w:val="22"/>
        </w:rPr>
        <w:t>.</w:t>
      </w:r>
    </w:p>
    <w:p w14:paraId="6C49CD8B" w14:textId="40D24491" w:rsidR="004A6D01" w:rsidRDefault="004A6D01" w:rsidP="003F13B1">
      <w:pPr>
        <w:pStyle w:val="Pealkiri2"/>
      </w:pPr>
      <w:bookmarkStart w:id="7" w:name="_Toc157677976"/>
      <w:r>
        <w:lastRenderedPageBreak/>
        <w:t>Projekteer</w:t>
      </w:r>
      <w:bookmarkEnd w:id="6"/>
      <w:r w:rsidR="003F13B1">
        <w:t>ija</w:t>
      </w:r>
      <w:bookmarkEnd w:id="7"/>
    </w:p>
    <w:p w14:paraId="2B9F62F1" w14:textId="5306AD9D" w:rsidR="00FC540B" w:rsidRDefault="00FC540B" w:rsidP="00FC540B">
      <w:pPr>
        <w:pStyle w:val="Loetelu"/>
        <w:numPr>
          <w:ilvl w:val="0"/>
          <w:numId w:val="0"/>
        </w:numPr>
        <w:spacing w:before="120" w:after="120"/>
        <w:ind w:left="714"/>
        <w:rPr>
          <w:szCs w:val="20"/>
        </w:rPr>
      </w:pPr>
      <w:r w:rsidRPr="00795A99">
        <w:rPr>
          <w:szCs w:val="20"/>
        </w:rPr>
        <w:t>K-Projekt AS</w:t>
      </w:r>
    </w:p>
    <w:p w14:paraId="423F33E1" w14:textId="36B020DE" w:rsidR="00FC540B" w:rsidRDefault="00FC540B" w:rsidP="00FC540B">
      <w:pPr>
        <w:pStyle w:val="Loetelu"/>
        <w:numPr>
          <w:ilvl w:val="0"/>
          <w:numId w:val="0"/>
        </w:numPr>
        <w:spacing w:before="120" w:after="120"/>
        <w:ind w:left="714"/>
        <w:rPr>
          <w:szCs w:val="20"/>
        </w:rPr>
      </w:pPr>
      <w:r w:rsidRPr="00795A99">
        <w:rPr>
          <w:szCs w:val="20"/>
        </w:rPr>
        <w:t>REG. NR  12203754</w:t>
      </w:r>
    </w:p>
    <w:p w14:paraId="4975D738" w14:textId="72E58AD6" w:rsidR="00FC540B" w:rsidRDefault="00FC540B" w:rsidP="00FC540B">
      <w:pPr>
        <w:pStyle w:val="Loetelu"/>
        <w:numPr>
          <w:ilvl w:val="0"/>
          <w:numId w:val="0"/>
        </w:numPr>
        <w:ind w:left="717"/>
        <w:rPr>
          <w:szCs w:val="20"/>
        </w:rPr>
      </w:pPr>
      <w:r w:rsidRPr="00795A99">
        <w:rPr>
          <w:szCs w:val="20"/>
        </w:rPr>
        <w:t>Tel.:  +372 </w:t>
      </w:r>
      <w:r>
        <w:rPr>
          <w:szCs w:val="20"/>
        </w:rPr>
        <w:t>626 4100</w:t>
      </w:r>
    </w:p>
    <w:p w14:paraId="1DE9A2C4" w14:textId="77777777" w:rsidR="00FC540B" w:rsidRDefault="00FC540B" w:rsidP="00FC540B">
      <w:pPr>
        <w:pStyle w:val="Loetelu"/>
        <w:numPr>
          <w:ilvl w:val="0"/>
          <w:numId w:val="0"/>
        </w:numPr>
        <w:spacing w:before="120" w:after="120"/>
        <w:ind w:left="714"/>
        <w:rPr>
          <w:szCs w:val="20"/>
        </w:rPr>
      </w:pPr>
    </w:p>
    <w:p w14:paraId="3D406200" w14:textId="0F9A403F" w:rsidR="003F13B1" w:rsidRPr="00795A99" w:rsidRDefault="003F13B1" w:rsidP="003F13B1">
      <w:pPr>
        <w:pStyle w:val="Loetelu"/>
        <w:numPr>
          <w:ilvl w:val="0"/>
          <w:numId w:val="3"/>
        </w:numPr>
        <w:spacing w:before="120" w:after="120"/>
        <w:ind w:left="714" w:hanging="357"/>
        <w:rPr>
          <w:szCs w:val="20"/>
        </w:rPr>
      </w:pPr>
      <w:r w:rsidRPr="00795A99">
        <w:rPr>
          <w:szCs w:val="20"/>
        </w:rPr>
        <w:t>Projekteerimise projektijuht</w:t>
      </w:r>
    </w:p>
    <w:p w14:paraId="5D028C20" w14:textId="3D2822D6" w:rsidR="00910FE6" w:rsidRDefault="00304D27" w:rsidP="00910FE6">
      <w:pPr>
        <w:pStyle w:val="Loetelu"/>
        <w:numPr>
          <w:ilvl w:val="0"/>
          <w:numId w:val="0"/>
        </w:numPr>
        <w:ind w:left="717"/>
        <w:rPr>
          <w:szCs w:val="20"/>
        </w:rPr>
      </w:pPr>
      <w:r>
        <w:rPr>
          <w:szCs w:val="20"/>
        </w:rPr>
        <w:t>Priit Annusver</w:t>
      </w:r>
      <w:r w:rsidR="00387216">
        <w:rPr>
          <w:szCs w:val="20"/>
        </w:rPr>
        <w:t xml:space="preserve"> </w:t>
      </w:r>
      <w:r w:rsidR="00293BED">
        <w:rPr>
          <w:szCs w:val="20"/>
        </w:rPr>
        <w:t>(Kutsetunnistused nr 174373 ja 190481. Diplomeeritud soojusenergee</w:t>
      </w:r>
      <w:r w:rsidR="00937F56">
        <w:rPr>
          <w:szCs w:val="20"/>
        </w:rPr>
        <w:t>tikainsener, tase 7)</w:t>
      </w:r>
    </w:p>
    <w:p w14:paraId="05B60195" w14:textId="69906C1D" w:rsidR="003F13B1" w:rsidRPr="00910FE6" w:rsidRDefault="003256DB" w:rsidP="00910FE6">
      <w:pPr>
        <w:pStyle w:val="Loetelu"/>
        <w:numPr>
          <w:ilvl w:val="0"/>
          <w:numId w:val="0"/>
        </w:numPr>
        <w:ind w:left="717"/>
        <w:rPr>
          <w:b/>
          <w:szCs w:val="20"/>
        </w:rPr>
      </w:pPr>
      <w:r>
        <w:rPr>
          <w:szCs w:val="20"/>
        </w:rPr>
        <w:t xml:space="preserve">E-mail: </w:t>
      </w:r>
      <w:r w:rsidR="00304D27">
        <w:rPr>
          <w:szCs w:val="20"/>
        </w:rPr>
        <w:t>Priit.Annusver</w:t>
      </w:r>
      <w:r w:rsidR="00910FE6">
        <w:rPr>
          <w:szCs w:val="20"/>
        </w:rPr>
        <w:t>@kprojekt.ee</w:t>
      </w:r>
      <w:r w:rsidR="003F13B1" w:rsidRPr="00795A99">
        <w:rPr>
          <w:szCs w:val="20"/>
        </w:rPr>
        <w:tab/>
      </w:r>
      <w:r w:rsidR="003F13B1" w:rsidRPr="00795A99">
        <w:rPr>
          <w:szCs w:val="20"/>
        </w:rPr>
        <w:tab/>
      </w:r>
      <w:r w:rsidR="003F13B1" w:rsidRPr="00795A99">
        <w:rPr>
          <w:szCs w:val="20"/>
        </w:rPr>
        <w:tab/>
      </w:r>
      <w:r w:rsidR="003F13B1" w:rsidRPr="00795A99">
        <w:rPr>
          <w:szCs w:val="20"/>
        </w:rPr>
        <w:tab/>
      </w:r>
      <w:r w:rsidR="003F13B1" w:rsidRPr="00795A99">
        <w:rPr>
          <w:szCs w:val="20"/>
        </w:rPr>
        <w:tab/>
      </w:r>
      <w:r w:rsidR="003F13B1" w:rsidRPr="00795A99">
        <w:rPr>
          <w:szCs w:val="20"/>
        </w:rPr>
        <w:tab/>
      </w:r>
      <w:r w:rsidR="003F13B1" w:rsidRPr="00795A99">
        <w:rPr>
          <w:szCs w:val="20"/>
        </w:rPr>
        <w:tab/>
      </w:r>
    </w:p>
    <w:p w14:paraId="326757F1" w14:textId="77777777" w:rsidR="003F13B1" w:rsidRPr="00795A99" w:rsidRDefault="003F13B1" w:rsidP="003F13B1">
      <w:pPr>
        <w:pStyle w:val="Loetelu"/>
        <w:numPr>
          <w:ilvl w:val="0"/>
          <w:numId w:val="0"/>
        </w:numPr>
        <w:ind w:left="717"/>
        <w:rPr>
          <w:szCs w:val="20"/>
        </w:rPr>
      </w:pPr>
    </w:p>
    <w:p w14:paraId="41A595D6" w14:textId="77777777" w:rsidR="003F13B1" w:rsidRPr="00795A99" w:rsidRDefault="003F13B1" w:rsidP="003F13B1">
      <w:pPr>
        <w:pStyle w:val="Loetelu"/>
        <w:numPr>
          <w:ilvl w:val="0"/>
          <w:numId w:val="3"/>
        </w:numPr>
        <w:spacing w:before="120" w:after="120"/>
        <w:ind w:left="714" w:hanging="357"/>
        <w:rPr>
          <w:szCs w:val="20"/>
        </w:rPr>
      </w:pPr>
      <w:r w:rsidRPr="00795A99">
        <w:rPr>
          <w:szCs w:val="20"/>
        </w:rPr>
        <w:t>Projekteerija</w:t>
      </w:r>
    </w:p>
    <w:p w14:paraId="68E9A0E1" w14:textId="461400D1" w:rsidR="003F13B1" w:rsidRPr="00795A99" w:rsidRDefault="003256DB" w:rsidP="00910FE6">
      <w:pPr>
        <w:pStyle w:val="Loetelu"/>
        <w:numPr>
          <w:ilvl w:val="0"/>
          <w:numId w:val="0"/>
        </w:numPr>
        <w:ind w:left="717"/>
        <w:rPr>
          <w:b/>
          <w:szCs w:val="20"/>
        </w:rPr>
      </w:pPr>
      <w:r>
        <w:rPr>
          <w:szCs w:val="20"/>
        </w:rPr>
        <w:t>Raul Hannus</w:t>
      </w:r>
      <w:r w:rsidR="00937F56">
        <w:rPr>
          <w:szCs w:val="20"/>
        </w:rPr>
        <w:t xml:space="preserve"> (</w:t>
      </w:r>
      <w:r w:rsidR="008B0C13">
        <w:rPr>
          <w:szCs w:val="20"/>
        </w:rPr>
        <w:t>Kutsetunnistus nr E009894. Teedeinsener, tase 6 esmane kutse)</w:t>
      </w:r>
    </w:p>
    <w:p w14:paraId="65CDC14F" w14:textId="662372AF" w:rsidR="003F13B1" w:rsidRPr="00910FE6" w:rsidRDefault="003256DB" w:rsidP="003F13B1">
      <w:pPr>
        <w:pStyle w:val="Loetelu"/>
        <w:numPr>
          <w:ilvl w:val="0"/>
          <w:numId w:val="0"/>
        </w:numPr>
        <w:ind w:left="717"/>
        <w:rPr>
          <w:szCs w:val="20"/>
        </w:rPr>
      </w:pPr>
      <w:r>
        <w:rPr>
          <w:szCs w:val="20"/>
        </w:rPr>
        <w:t>E-mail: Raul.Hannus</w:t>
      </w:r>
      <w:r w:rsidR="00910FE6" w:rsidRPr="00910FE6">
        <w:rPr>
          <w:szCs w:val="20"/>
        </w:rPr>
        <w:t>@kprojekt.ee</w:t>
      </w:r>
    </w:p>
    <w:p w14:paraId="22FAF831" w14:textId="77777777" w:rsidR="00910FE6" w:rsidRPr="00795A99" w:rsidRDefault="00910FE6" w:rsidP="003F13B1">
      <w:pPr>
        <w:pStyle w:val="Loetelu"/>
        <w:numPr>
          <w:ilvl w:val="0"/>
          <w:numId w:val="0"/>
        </w:numPr>
        <w:ind w:left="717"/>
        <w:rPr>
          <w:b/>
          <w:szCs w:val="20"/>
        </w:rPr>
      </w:pPr>
    </w:p>
    <w:p w14:paraId="217DF148" w14:textId="3429EEA0" w:rsidR="003F13B1" w:rsidRPr="00795A99" w:rsidRDefault="003F13B1" w:rsidP="003F13B1">
      <w:pPr>
        <w:pStyle w:val="Loetelu"/>
        <w:numPr>
          <w:ilvl w:val="0"/>
          <w:numId w:val="3"/>
        </w:numPr>
        <w:spacing w:before="120" w:after="120"/>
        <w:ind w:left="714" w:hanging="357"/>
        <w:rPr>
          <w:szCs w:val="20"/>
        </w:rPr>
      </w:pPr>
      <w:r w:rsidRPr="00795A99">
        <w:rPr>
          <w:szCs w:val="20"/>
        </w:rPr>
        <w:t>Vastutav insener</w:t>
      </w:r>
    </w:p>
    <w:p w14:paraId="4C25802A" w14:textId="34019899" w:rsidR="003F13B1" w:rsidRPr="00795A99" w:rsidRDefault="003256DB" w:rsidP="00910FE6">
      <w:pPr>
        <w:pStyle w:val="Loetelu"/>
        <w:numPr>
          <w:ilvl w:val="0"/>
          <w:numId w:val="0"/>
        </w:numPr>
        <w:ind w:left="717"/>
        <w:rPr>
          <w:b/>
          <w:szCs w:val="20"/>
        </w:rPr>
      </w:pPr>
      <w:r>
        <w:rPr>
          <w:szCs w:val="20"/>
        </w:rPr>
        <w:t>Robert Peterson</w:t>
      </w:r>
      <w:r w:rsidR="00CE602A">
        <w:rPr>
          <w:szCs w:val="20"/>
        </w:rPr>
        <w:t xml:space="preserve"> (Kutsetunnistus nr 174835. Diplomeeritud </w:t>
      </w:r>
      <w:proofErr w:type="spellStart"/>
      <w:r w:rsidR="00CE602A">
        <w:rPr>
          <w:szCs w:val="20"/>
        </w:rPr>
        <w:t>teedeinsener</w:t>
      </w:r>
      <w:proofErr w:type="spellEnd"/>
      <w:r w:rsidR="00CE602A">
        <w:rPr>
          <w:szCs w:val="20"/>
        </w:rPr>
        <w:t>, tase 7)</w:t>
      </w:r>
    </w:p>
    <w:p w14:paraId="173BE79D" w14:textId="01AEFF2E" w:rsidR="003F13B1" w:rsidRDefault="003256DB" w:rsidP="003256DB">
      <w:pPr>
        <w:pStyle w:val="Tekst"/>
        <w:ind w:firstLine="717"/>
        <w:rPr>
          <w:lang w:eastAsia="en-US"/>
        </w:rPr>
      </w:pPr>
      <w:r>
        <w:rPr>
          <w:lang w:eastAsia="en-US"/>
        </w:rPr>
        <w:t>E-mail: Robert.Peterson</w:t>
      </w:r>
      <w:r w:rsidR="00910FE6">
        <w:rPr>
          <w:lang w:eastAsia="en-US"/>
        </w:rPr>
        <w:t>@kprojekt.ee</w:t>
      </w:r>
    </w:p>
    <w:p w14:paraId="2B672282" w14:textId="0222C7AE" w:rsidR="003F13B1" w:rsidRDefault="003F13B1" w:rsidP="003F13B1">
      <w:pPr>
        <w:pStyle w:val="Pealkiri2"/>
      </w:pPr>
      <w:bookmarkStart w:id="8" w:name="_Toc157677977"/>
      <w:r>
        <w:t>Lähteandmed</w:t>
      </w:r>
      <w:bookmarkEnd w:id="8"/>
    </w:p>
    <w:p w14:paraId="281988DB" w14:textId="76A3F2F3" w:rsidR="004E1457" w:rsidRPr="003171E5" w:rsidRDefault="006D043B" w:rsidP="006D043B">
      <w:pPr>
        <w:pStyle w:val="Tekst"/>
        <w:rPr>
          <w:szCs w:val="22"/>
        </w:rPr>
      </w:pPr>
      <w:r w:rsidRPr="003171E5">
        <w:rPr>
          <w:szCs w:val="22"/>
        </w:rPr>
        <w:t>Projekti koostamisel on aluseks võetud järgmised dokumendid:</w:t>
      </w:r>
    </w:p>
    <w:p w14:paraId="650FA297" w14:textId="49843F14" w:rsidR="003C4051" w:rsidRPr="004D3055" w:rsidRDefault="003C4051" w:rsidP="003C4051">
      <w:pPr>
        <w:pStyle w:val="Tekst"/>
        <w:numPr>
          <w:ilvl w:val="0"/>
          <w:numId w:val="21"/>
        </w:numPr>
        <w:rPr>
          <w:lang w:eastAsia="en-US"/>
        </w:rPr>
      </w:pPr>
      <w:r w:rsidRPr="00A87073">
        <w:rPr>
          <w:lang w:eastAsia="en-US"/>
        </w:rPr>
        <w:t>Tallinna mnt 40 kinnistu detailplaneering</w:t>
      </w:r>
      <w:r>
        <w:rPr>
          <w:lang w:eastAsia="en-US"/>
        </w:rPr>
        <w:t xml:space="preserve"> (</w:t>
      </w:r>
      <w:r w:rsidRPr="00A87073">
        <w:rPr>
          <w:lang w:eastAsia="en-US"/>
        </w:rPr>
        <w:t>Dialoog OÜ töö nr DP-09-10/2009</w:t>
      </w:r>
      <w:r>
        <w:rPr>
          <w:lang w:eastAsia="en-US"/>
        </w:rPr>
        <w:t xml:space="preserve">; kehtestatud Paldiski </w:t>
      </w:r>
      <w:r w:rsidR="007838D1">
        <w:rPr>
          <w:lang w:eastAsia="en-US"/>
        </w:rPr>
        <w:t>L</w:t>
      </w:r>
      <w:r>
        <w:rPr>
          <w:lang w:eastAsia="en-US"/>
        </w:rPr>
        <w:t>innavalitsuse korraldusega 27.10.2011 nr 345)</w:t>
      </w:r>
    </w:p>
    <w:p w14:paraId="406DDE46" w14:textId="536F4767" w:rsidR="00CE1328" w:rsidRDefault="00F72273">
      <w:pPr>
        <w:pStyle w:val="Tekst"/>
        <w:numPr>
          <w:ilvl w:val="0"/>
          <w:numId w:val="21"/>
        </w:numPr>
        <w:rPr>
          <w:lang w:eastAsia="en-US"/>
        </w:rPr>
      </w:pPr>
      <w:r w:rsidRPr="004D3055">
        <w:rPr>
          <w:lang w:eastAsia="en-US"/>
        </w:rPr>
        <w:t>Jaani tee 1, Jaani tee 2, Tallinna mnt 42 maaüksuste ja lähiala detailplaneering</w:t>
      </w:r>
      <w:r w:rsidR="006B29C2">
        <w:rPr>
          <w:lang w:eastAsia="en-US"/>
        </w:rPr>
        <w:t xml:space="preserve"> </w:t>
      </w:r>
      <w:r w:rsidR="00401EA2">
        <w:rPr>
          <w:lang w:eastAsia="en-US"/>
        </w:rPr>
        <w:t>(</w:t>
      </w:r>
      <w:proofErr w:type="spellStart"/>
      <w:r w:rsidR="00401EA2">
        <w:rPr>
          <w:lang w:eastAsia="en-US"/>
        </w:rPr>
        <w:t>Hirundo</w:t>
      </w:r>
      <w:proofErr w:type="spellEnd"/>
      <w:r w:rsidR="00401EA2">
        <w:rPr>
          <w:lang w:eastAsia="en-US"/>
        </w:rPr>
        <w:t xml:space="preserve"> OÜ</w:t>
      </w:r>
      <w:r w:rsidR="00F1601D">
        <w:rPr>
          <w:lang w:eastAsia="en-US"/>
        </w:rPr>
        <w:t xml:space="preserve"> töö nr</w:t>
      </w:r>
      <w:r w:rsidR="009330A9">
        <w:rPr>
          <w:lang w:eastAsia="en-US"/>
        </w:rPr>
        <w:t xml:space="preserve"> HDP-03/11</w:t>
      </w:r>
      <w:r w:rsidR="005C1714">
        <w:rPr>
          <w:lang w:eastAsia="en-US"/>
        </w:rPr>
        <w:t>;</w:t>
      </w:r>
      <w:r w:rsidR="00F1601D">
        <w:rPr>
          <w:lang w:eastAsia="en-US"/>
        </w:rPr>
        <w:t xml:space="preserve"> vastu</w:t>
      </w:r>
      <w:r w:rsidR="00F711DC">
        <w:rPr>
          <w:lang w:eastAsia="en-US"/>
        </w:rPr>
        <w:t xml:space="preserve"> </w:t>
      </w:r>
      <w:r w:rsidR="00F1601D">
        <w:rPr>
          <w:lang w:eastAsia="en-US"/>
        </w:rPr>
        <w:t xml:space="preserve">võetud </w:t>
      </w:r>
      <w:r w:rsidR="00472001">
        <w:rPr>
          <w:lang w:eastAsia="en-US"/>
        </w:rPr>
        <w:t xml:space="preserve">Paldiski </w:t>
      </w:r>
      <w:r w:rsidR="007838D1">
        <w:rPr>
          <w:lang w:eastAsia="en-US"/>
        </w:rPr>
        <w:t>L</w:t>
      </w:r>
      <w:r w:rsidR="00472001">
        <w:rPr>
          <w:lang w:eastAsia="en-US"/>
        </w:rPr>
        <w:t>i</w:t>
      </w:r>
      <w:r w:rsidR="007838D1">
        <w:rPr>
          <w:lang w:eastAsia="en-US"/>
        </w:rPr>
        <w:t>nna</w:t>
      </w:r>
      <w:r w:rsidR="00472001">
        <w:rPr>
          <w:lang w:eastAsia="en-US"/>
        </w:rPr>
        <w:t>valitsuse korraldusega 14.</w:t>
      </w:r>
      <w:r w:rsidR="00CE1328">
        <w:rPr>
          <w:lang w:eastAsia="en-US"/>
        </w:rPr>
        <w:t>01.2016 nr 15</w:t>
      </w:r>
      <w:r w:rsidR="00F711DC">
        <w:rPr>
          <w:lang w:eastAsia="en-US"/>
        </w:rPr>
        <w:t>, avalikustatud</w:t>
      </w:r>
      <w:r w:rsidR="00CE1328">
        <w:rPr>
          <w:lang w:eastAsia="en-US"/>
        </w:rPr>
        <w:t>)</w:t>
      </w:r>
    </w:p>
    <w:p w14:paraId="3061CAFD" w14:textId="31866660" w:rsidR="0055423E" w:rsidRPr="004D3055" w:rsidRDefault="0055423E">
      <w:pPr>
        <w:pStyle w:val="Tekst"/>
        <w:numPr>
          <w:ilvl w:val="0"/>
          <w:numId w:val="21"/>
        </w:numPr>
        <w:rPr>
          <w:lang w:eastAsia="en-US"/>
        </w:rPr>
      </w:pPr>
      <w:r w:rsidRPr="004D3055">
        <w:rPr>
          <w:lang w:eastAsia="en-US"/>
        </w:rPr>
        <w:t xml:space="preserve">Tallinna mnt 41, Tallinna mnt 42, Tallinna mnt 44, Jaani tee 1 ja Jaani tee 2 </w:t>
      </w:r>
      <w:r w:rsidR="00F1601D">
        <w:rPr>
          <w:lang w:eastAsia="en-US"/>
        </w:rPr>
        <w:t>(</w:t>
      </w:r>
      <w:r w:rsidR="005F7F85">
        <w:rPr>
          <w:lang w:eastAsia="en-US"/>
        </w:rPr>
        <w:t xml:space="preserve">OÜ </w:t>
      </w:r>
      <w:proofErr w:type="spellStart"/>
      <w:r w:rsidR="005F7F85">
        <w:rPr>
          <w:lang w:eastAsia="en-US"/>
        </w:rPr>
        <w:t>Hirundo</w:t>
      </w:r>
      <w:proofErr w:type="spellEnd"/>
      <w:r w:rsidR="00F1601D">
        <w:rPr>
          <w:lang w:eastAsia="en-US"/>
        </w:rPr>
        <w:t xml:space="preserve"> töö nr</w:t>
      </w:r>
      <w:r w:rsidR="005C1714">
        <w:rPr>
          <w:lang w:eastAsia="en-US"/>
        </w:rPr>
        <w:t xml:space="preserve"> HDP-</w:t>
      </w:r>
      <w:r w:rsidR="00C20212">
        <w:rPr>
          <w:lang w:eastAsia="en-US"/>
        </w:rPr>
        <w:t>03/2019</w:t>
      </w:r>
      <w:r w:rsidR="00F1601D">
        <w:rPr>
          <w:lang w:eastAsia="en-US"/>
        </w:rPr>
        <w:t xml:space="preserve">; </w:t>
      </w:r>
      <w:r w:rsidRPr="004D3055">
        <w:rPr>
          <w:lang w:eastAsia="en-US"/>
        </w:rPr>
        <w:t>algatatud</w:t>
      </w:r>
      <w:r w:rsidR="00F1601D">
        <w:rPr>
          <w:lang w:eastAsia="en-US"/>
        </w:rPr>
        <w:t xml:space="preserve"> </w:t>
      </w:r>
      <w:r w:rsidR="00C20212">
        <w:rPr>
          <w:lang w:eastAsia="en-US"/>
        </w:rPr>
        <w:t>Lääne-Harju vallavolikogu otsusega 16.04.2020 nr 18)</w:t>
      </w:r>
    </w:p>
    <w:p w14:paraId="6BFEE633" w14:textId="6ED35462" w:rsidR="004E1457" w:rsidRPr="00403449" w:rsidRDefault="004E1457" w:rsidP="006D043B">
      <w:pPr>
        <w:pStyle w:val="Tekst"/>
        <w:numPr>
          <w:ilvl w:val="0"/>
          <w:numId w:val="21"/>
        </w:numPr>
        <w:rPr>
          <w:szCs w:val="22"/>
        </w:rPr>
      </w:pPr>
      <w:r w:rsidRPr="00403449">
        <w:rPr>
          <w:rFonts w:eastAsiaTheme="minorHAnsi"/>
          <w:szCs w:val="22"/>
        </w:rPr>
        <w:t>Tellija lähteülesanne</w:t>
      </w:r>
    </w:p>
    <w:p w14:paraId="2C77C336" w14:textId="296F07D4" w:rsidR="006D043B" w:rsidRPr="003171E5" w:rsidRDefault="006D043B" w:rsidP="006D043B">
      <w:pPr>
        <w:pStyle w:val="Tekst"/>
        <w:rPr>
          <w:szCs w:val="22"/>
        </w:rPr>
      </w:pPr>
      <w:r w:rsidRPr="003171E5">
        <w:rPr>
          <w:szCs w:val="22"/>
        </w:rPr>
        <w:t>Lähteülesande kokkuvõte:</w:t>
      </w:r>
    </w:p>
    <w:p w14:paraId="5A79ED9C" w14:textId="36DA0424" w:rsidR="00EB56C4" w:rsidRPr="00F05DA1" w:rsidRDefault="00A24478" w:rsidP="006D043B">
      <w:pPr>
        <w:pStyle w:val="Tekst"/>
        <w:rPr>
          <w:szCs w:val="22"/>
        </w:rPr>
      </w:pPr>
      <w:r w:rsidRPr="00F05DA1">
        <w:rPr>
          <w:szCs w:val="22"/>
        </w:rPr>
        <w:t>Olemasolev Ingeri tee rekonstrueerida asfaltbetoonkattega kahesuunaliseks sõiduteeks, mis tagab põhimaanteelt ühenduse kinnistu</w:t>
      </w:r>
      <w:r w:rsidR="00D47410" w:rsidRPr="00F05DA1">
        <w:rPr>
          <w:szCs w:val="22"/>
        </w:rPr>
        <w:t>l paiknevate</w:t>
      </w:r>
      <w:r w:rsidR="00A81007" w:rsidRPr="00F05DA1">
        <w:rPr>
          <w:szCs w:val="22"/>
        </w:rPr>
        <w:t>le</w:t>
      </w:r>
      <w:r w:rsidR="00D47410" w:rsidRPr="00F05DA1">
        <w:rPr>
          <w:szCs w:val="22"/>
        </w:rPr>
        <w:t xml:space="preserve"> ajutiste</w:t>
      </w:r>
      <w:r w:rsidR="00A81007" w:rsidRPr="00F05DA1">
        <w:rPr>
          <w:szCs w:val="22"/>
        </w:rPr>
        <w:t>le</w:t>
      </w:r>
      <w:r w:rsidR="00D47410" w:rsidRPr="00F05DA1">
        <w:rPr>
          <w:szCs w:val="22"/>
        </w:rPr>
        <w:t xml:space="preserve"> laoplatsidele. </w:t>
      </w:r>
      <w:r w:rsidR="00A81007" w:rsidRPr="00F05DA1">
        <w:rPr>
          <w:szCs w:val="22"/>
        </w:rPr>
        <w:t>Kinnistul</w:t>
      </w:r>
      <w:r w:rsidR="0092371A" w:rsidRPr="00F05DA1">
        <w:rPr>
          <w:szCs w:val="22"/>
        </w:rPr>
        <w:t>e rajada mitmed juurdepääsuteed ümber laoplatside</w:t>
      </w:r>
      <w:r w:rsidR="002965A7" w:rsidRPr="00F05DA1">
        <w:rPr>
          <w:szCs w:val="22"/>
        </w:rPr>
        <w:t xml:space="preserve">. </w:t>
      </w:r>
    </w:p>
    <w:p w14:paraId="09222909" w14:textId="5789BF3A" w:rsidR="006D043B" w:rsidRPr="003171E5" w:rsidRDefault="00275F65" w:rsidP="006D043B">
      <w:pPr>
        <w:pStyle w:val="Tekst"/>
        <w:rPr>
          <w:szCs w:val="22"/>
        </w:rPr>
      </w:pPr>
      <w:r>
        <w:rPr>
          <w:szCs w:val="22"/>
        </w:rPr>
        <w:t xml:space="preserve">Koostada </w:t>
      </w:r>
      <w:r w:rsidR="002B5C74">
        <w:rPr>
          <w:szCs w:val="22"/>
        </w:rPr>
        <w:t>teedeehituslik osa eelprojekti staadiumis.</w:t>
      </w:r>
    </w:p>
    <w:p w14:paraId="7DDF9295" w14:textId="1DB9A6F4" w:rsidR="003F13B1" w:rsidRDefault="003F13B1" w:rsidP="003F13B1">
      <w:pPr>
        <w:pStyle w:val="Pealkiri2"/>
      </w:pPr>
      <w:bookmarkStart w:id="9" w:name="_Toc157677978"/>
      <w:r>
        <w:t>Ehitusuuringud</w:t>
      </w:r>
      <w:bookmarkEnd w:id="9"/>
    </w:p>
    <w:p w14:paraId="3E173E11" w14:textId="77777777" w:rsidR="006D043B" w:rsidRPr="003171E5" w:rsidRDefault="006D043B" w:rsidP="006D043B">
      <w:pPr>
        <w:pStyle w:val="Tekst"/>
        <w:rPr>
          <w:szCs w:val="22"/>
          <w:lang w:eastAsia="en-US"/>
        </w:rPr>
      </w:pPr>
      <w:r w:rsidRPr="003171E5">
        <w:rPr>
          <w:szCs w:val="22"/>
          <w:lang w:eastAsia="en-US"/>
        </w:rPr>
        <w:t>Projekti koostamisel on kasutatud andmeid järgmistest ehitusuuringutest:</w:t>
      </w:r>
    </w:p>
    <w:p w14:paraId="1CB4D816" w14:textId="063933BF" w:rsidR="006D043B" w:rsidRPr="003171E5" w:rsidRDefault="006D043B" w:rsidP="00795A99">
      <w:pPr>
        <w:pStyle w:val="Loetelu"/>
      </w:pPr>
      <w:r w:rsidRPr="003171E5">
        <w:t>Geodeetiline alusplaan: käesoleva K-Projekt AS töö raames</w:t>
      </w:r>
      <w:r w:rsidRPr="003171E5">
        <w:rPr>
          <w:lang w:eastAsia="et-EE"/>
        </w:rPr>
        <w:t xml:space="preserve"> (mõõdistatud 20</w:t>
      </w:r>
      <w:r w:rsidR="00715E86">
        <w:rPr>
          <w:lang w:eastAsia="et-EE"/>
        </w:rPr>
        <w:t>23</w:t>
      </w:r>
      <w:r w:rsidRPr="003171E5">
        <w:rPr>
          <w:lang w:eastAsia="et-EE"/>
        </w:rPr>
        <w:t>. a)</w:t>
      </w:r>
    </w:p>
    <w:p w14:paraId="57F89BAE" w14:textId="77777777" w:rsidR="004C2C4E" w:rsidRDefault="004C2C4E">
      <w:pPr>
        <w:spacing w:after="200" w:line="276" w:lineRule="auto"/>
        <w:rPr>
          <w:rFonts w:ascii="Verdana" w:hAnsi="Verdana"/>
          <w:b/>
          <w:bCs/>
          <w:sz w:val="26"/>
        </w:rPr>
      </w:pPr>
      <w:r>
        <w:br w:type="page"/>
      </w:r>
    </w:p>
    <w:p w14:paraId="0BE7C5C5" w14:textId="4366C0A0" w:rsidR="003F13B1" w:rsidRDefault="003F13B1" w:rsidP="003F13B1">
      <w:pPr>
        <w:pStyle w:val="Pealkiri2"/>
      </w:pPr>
      <w:bookmarkStart w:id="10" w:name="_Toc157677979"/>
      <w:r>
        <w:lastRenderedPageBreak/>
        <w:t>Normdokumendid</w:t>
      </w:r>
      <w:bookmarkEnd w:id="10"/>
    </w:p>
    <w:p w14:paraId="34E43D83" w14:textId="77777777" w:rsidR="00881717" w:rsidRPr="00795A99" w:rsidRDefault="00881717" w:rsidP="00881717">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795A99">
        <w:rPr>
          <w:rFonts w:ascii="Verdana" w:hAnsi="Verdana"/>
        </w:rPr>
        <w:t>Tee ehitusprojektile esitatavad nõuded (Majandus- ja taristuministri 09.01.2020. määrus nr 2)</w:t>
      </w:r>
    </w:p>
    <w:p w14:paraId="3318930C" w14:textId="77777777" w:rsidR="00881717" w:rsidRDefault="00881717" w:rsidP="00881717">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795A99">
        <w:rPr>
          <w:rFonts w:ascii="Verdana" w:hAnsi="Verdana"/>
        </w:rPr>
        <w:t>Tee ehitamise kvaliteedi nõuded (Majandus- ja taristuministri 03.08.2015</w:t>
      </w:r>
      <w:r>
        <w:rPr>
          <w:rFonts w:ascii="Verdana" w:hAnsi="Verdana"/>
        </w:rPr>
        <w:t xml:space="preserve"> </w:t>
      </w:r>
      <w:r w:rsidRPr="00795A99">
        <w:rPr>
          <w:rFonts w:ascii="Verdana" w:hAnsi="Verdana"/>
        </w:rPr>
        <w:t>määrus nr 101)</w:t>
      </w:r>
    </w:p>
    <w:p w14:paraId="2AF4B7DC" w14:textId="05153D30" w:rsidR="00881717" w:rsidRPr="00FF21B5" w:rsidRDefault="00881717"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Pr>
          <w:rFonts w:ascii="Verdana" w:hAnsi="Verdana"/>
        </w:rPr>
        <w:t>Tee projekteerimise normid (</w:t>
      </w:r>
      <w:r w:rsidRPr="00795A99">
        <w:rPr>
          <w:rFonts w:ascii="Verdana" w:hAnsi="Verdana"/>
        </w:rPr>
        <w:t xml:space="preserve">Majandus- ja taristuministri </w:t>
      </w:r>
      <w:r w:rsidRPr="00881717">
        <w:rPr>
          <w:rFonts w:ascii="Verdana" w:hAnsi="Verdana"/>
        </w:rPr>
        <w:t> 05.08.2015 määrus nr 106</w:t>
      </w:r>
      <w:r w:rsidRPr="00795A99">
        <w:rPr>
          <w:rFonts w:ascii="Verdana" w:hAnsi="Verdana"/>
        </w:rPr>
        <w:t>)</w:t>
      </w:r>
    </w:p>
    <w:p w14:paraId="2D221486" w14:textId="77777777" w:rsidR="00C13994" w:rsidRPr="00FF21B5" w:rsidRDefault="00C13994"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FF21B5">
        <w:rPr>
          <w:rFonts w:ascii="Verdana" w:hAnsi="Verdana"/>
        </w:rPr>
        <w:t xml:space="preserve">EVS 901-1 </w:t>
      </w:r>
      <w:proofErr w:type="spellStart"/>
      <w:r w:rsidRPr="00FF21B5">
        <w:rPr>
          <w:rFonts w:ascii="Verdana" w:hAnsi="Verdana"/>
        </w:rPr>
        <w:t>Tee-ehitus</w:t>
      </w:r>
      <w:proofErr w:type="spellEnd"/>
      <w:r w:rsidRPr="00FF21B5">
        <w:rPr>
          <w:rFonts w:ascii="Verdana" w:hAnsi="Verdana"/>
        </w:rPr>
        <w:t xml:space="preserve"> Osa 1: Asfaltsegude täitematerjalid</w:t>
      </w:r>
    </w:p>
    <w:p w14:paraId="0F7A25C9" w14:textId="77777777" w:rsidR="00C13994" w:rsidRPr="00FF21B5" w:rsidRDefault="00C13994"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FF21B5">
        <w:rPr>
          <w:rFonts w:ascii="Verdana" w:hAnsi="Verdana"/>
        </w:rPr>
        <w:t xml:space="preserve">EVS 901-2 </w:t>
      </w:r>
      <w:proofErr w:type="spellStart"/>
      <w:r w:rsidRPr="00FF21B5">
        <w:rPr>
          <w:rFonts w:ascii="Verdana" w:hAnsi="Verdana"/>
        </w:rPr>
        <w:t>Tee-ehitus</w:t>
      </w:r>
      <w:proofErr w:type="spellEnd"/>
      <w:r w:rsidRPr="00FF21B5">
        <w:rPr>
          <w:rFonts w:ascii="Verdana" w:hAnsi="Verdana"/>
        </w:rPr>
        <w:t xml:space="preserve"> Osa 2: Bituumensideained</w:t>
      </w:r>
    </w:p>
    <w:p w14:paraId="5C083FF9" w14:textId="77777777" w:rsidR="00C13994" w:rsidRPr="00FF21B5" w:rsidRDefault="00C13994"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FF21B5">
        <w:rPr>
          <w:rFonts w:ascii="Verdana" w:hAnsi="Verdana"/>
        </w:rPr>
        <w:t xml:space="preserve">EVS 901-3 </w:t>
      </w:r>
      <w:proofErr w:type="spellStart"/>
      <w:r w:rsidRPr="00FF21B5">
        <w:rPr>
          <w:rFonts w:ascii="Verdana" w:hAnsi="Verdana"/>
        </w:rPr>
        <w:t>Tee-ehitus</w:t>
      </w:r>
      <w:proofErr w:type="spellEnd"/>
      <w:r w:rsidRPr="00FF21B5">
        <w:rPr>
          <w:rFonts w:ascii="Verdana" w:hAnsi="Verdana"/>
        </w:rPr>
        <w:t xml:space="preserve"> Osa 3: Asfaltsegud</w:t>
      </w:r>
    </w:p>
    <w:p w14:paraId="4B2AE969" w14:textId="77777777" w:rsidR="00441C10" w:rsidRPr="00FF21B5" w:rsidRDefault="00441C10"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FF21B5">
        <w:rPr>
          <w:rFonts w:ascii="Verdana" w:hAnsi="Verdana"/>
        </w:rPr>
        <w:t>EVS 613: Liiklusmärgid ja nende kasutamine</w:t>
      </w:r>
    </w:p>
    <w:p w14:paraId="48493DC1" w14:textId="77777777" w:rsidR="00441C10" w:rsidRPr="00FF21B5" w:rsidRDefault="00441C10"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FF21B5">
        <w:rPr>
          <w:rFonts w:ascii="Verdana" w:hAnsi="Verdana"/>
        </w:rPr>
        <w:t>EVS 614: Teemärgised ja nende kasutamine</w:t>
      </w:r>
    </w:p>
    <w:p w14:paraId="67604F6B" w14:textId="77777777" w:rsidR="00FE1C6F" w:rsidRPr="00FF21B5" w:rsidRDefault="00FE1C6F"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FF21B5">
        <w:rPr>
          <w:rFonts w:ascii="Verdana" w:hAnsi="Verdana"/>
        </w:rPr>
        <w:t>EVS-EN 1338 Betoonist sillutisekivid</w:t>
      </w:r>
    </w:p>
    <w:p w14:paraId="74D3B9D3" w14:textId="77777777" w:rsidR="00FE1C6F" w:rsidRPr="00FF21B5" w:rsidRDefault="00FE1C6F"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FF21B5">
        <w:rPr>
          <w:rFonts w:ascii="Verdana" w:hAnsi="Verdana"/>
        </w:rPr>
        <w:t>EVS-EN 1340 Betoonist äärekivid. Nõuded ja kaitsemeetodid.</w:t>
      </w:r>
    </w:p>
    <w:p w14:paraId="4FA7737E" w14:textId="77777777" w:rsidR="0025146B" w:rsidRPr="00795A99" w:rsidRDefault="0025146B"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795A99">
        <w:rPr>
          <w:rFonts w:ascii="Verdana" w:hAnsi="Verdana"/>
        </w:rPr>
        <w:t>Elastsete teekatendite projekteerimise juhend MA 2017-003 (Maanteeamet)</w:t>
      </w:r>
    </w:p>
    <w:p w14:paraId="6606932B" w14:textId="77777777" w:rsidR="0025146B" w:rsidRPr="00795A99" w:rsidRDefault="0025146B"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795A99">
        <w:rPr>
          <w:rFonts w:ascii="Verdana" w:hAnsi="Verdana"/>
        </w:rPr>
        <w:t>Asfaldist katendikihtide ehitamise juhis (</w:t>
      </w:r>
      <w:r w:rsidRPr="00FF21B5">
        <w:rPr>
          <w:rFonts w:ascii="Verdana" w:hAnsi="Verdana"/>
        </w:rPr>
        <w:t>Transpordiamet TA 2021)</w:t>
      </w:r>
    </w:p>
    <w:p w14:paraId="2548D621" w14:textId="77777777" w:rsidR="0025146B" w:rsidRDefault="0025146B"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795A99">
        <w:rPr>
          <w:rFonts w:ascii="Verdana" w:hAnsi="Verdana"/>
        </w:rPr>
        <w:t xml:space="preserve">Killustikust katendikihtide ehitamise juhend </w:t>
      </w:r>
      <w:r>
        <w:rPr>
          <w:rFonts w:ascii="Verdana" w:hAnsi="Verdana"/>
        </w:rPr>
        <w:t xml:space="preserve">(Transpordiamet </w:t>
      </w:r>
      <w:r w:rsidRPr="002102B0">
        <w:rPr>
          <w:rFonts w:ascii="Verdana" w:hAnsi="Verdana"/>
        </w:rPr>
        <w:t>KT_025_J8_r1. Kinnitamine 26.01.2022 nr 1.1-7/22/43</w:t>
      </w:r>
      <w:r>
        <w:rPr>
          <w:rFonts w:ascii="Verdana" w:hAnsi="Verdana"/>
        </w:rPr>
        <w:t>)</w:t>
      </w:r>
    </w:p>
    <w:p w14:paraId="07B83B46" w14:textId="77777777" w:rsidR="00FF21B5" w:rsidRPr="002B5B2F" w:rsidRDefault="00FF21B5"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795A99">
        <w:rPr>
          <w:rFonts w:ascii="Verdana" w:hAnsi="Verdana"/>
        </w:rPr>
        <w:t>Muldkeha ja dreenkihi projekteerimise, ehitamise ja remondi juhis (</w:t>
      </w:r>
      <w:r w:rsidRPr="00FF21B5">
        <w:rPr>
          <w:rFonts w:ascii="Verdana" w:hAnsi="Verdana"/>
        </w:rPr>
        <w:t>Maanteeameti peadirektori 05.01.2016. a käskkiri nr 0001)</w:t>
      </w:r>
    </w:p>
    <w:p w14:paraId="6EA0E29A" w14:textId="186BD3AA" w:rsidR="00C13994" w:rsidRDefault="00FF21B5"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Pr>
          <w:rFonts w:ascii="Verdana" w:hAnsi="Verdana"/>
        </w:rPr>
        <w:t>Teetööde tehnilised kirjeldused (</w:t>
      </w:r>
      <w:r w:rsidRPr="00162419">
        <w:rPr>
          <w:rFonts w:ascii="Verdana" w:hAnsi="Verdana"/>
        </w:rPr>
        <w:t>MA 2019-XXX</w:t>
      </w:r>
      <w:r>
        <w:rPr>
          <w:rFonts w:ascii="Verdana" w:hAnsi="Verdana"/>
        </w:rPr>
        <w:t>)</w:t>
      </w:r>
    </w:p>
    <w:p w14:paraId="59F4923B" w14:textId="77777777" w:rsidR="00FF21B5" w:rsidRPr="00FF21B5" w:rsidRDefault="00FF21B5" w:rsidP="00FF21B5">
      <w:p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p>
    <w:p w14:paraId="30A06FC7" w14:textId="27815411" w:rsidR="006D043B" w:rsidRPr="003171E5" w:rsidRDefault="006D043B" w:rsidP="006D043B">
      <w:pPr>
        <w:pStyle w:val="Tekst"/>
        <w:rPr>
          <w:szCs w:val="22"/>
        </w:rPr>
      </w:pPr>
      <w:r w:rsidRPr="003171E5">
        <w:rPr>
          <w:szCs w:val="22"/>
        </w:rPr>
        <w:t>Projekti koostamisel on lähtutud asjakohaste õigusaktide kehtivast redaktsioonist</w:t>
      </w:r>
      <w:r w:rsidR="002A7509">
        <w:rPr>
          <w:szCs w:val="22"/>
        </w:rPr>
        <w:t>.</w:t>
      </w:r>
    </w:p>
    <w:p w14:paraId="15ECEF66" w14:textId="10B6E7CF" w:rsidR="006D043B" w:rsidRPr="003171E5" w:rsidRDefault="006D043B" w:rsidP="006D043B">
      <w:pPr>
        <w:pStyle w:val="Tekst"/>
        <w:rPr>
          <w:szCs w:val="22"/>
        </w:rPr>
      </w:pPr>
      <w:r w:rsidRPr="003171E5">
        <w:rPr>
          <w:szCs w:val="22"/>
        </w:rPr>
        <w:t xml:space="preserve">Projekt vastab </w:t>
      </w:r>
      <w:r w:rsidR="002A7509">
        <w:rPr>
          <w:szCs w:val="22"/>
        </w:rPr>
        <w:t xml:space="preserve">ja ehitamisel tuleb lähtuda </w:t>
      </w:r>
      <w:r w:rsidRPr="003171E5">
        <w:rPr>
          <w:szCs w:val="22"/>
        </w:rPr>
        <w:t>Ehitusseadustiku nõuete</w:t>
      </w:r>
      <w:r w:rsidR="002A7509">
        <w:rPr>
          <w:szCs w:val="22"/>
        </w:rPr>
        <w:t>st</w:t>
      </w:r>
      <w:r w:rsidRPr="003171E5">
        <w:rPr>
          <w:szCs w:val="22"/>
        </w:rPr>
        <w:t>.</w:t>
      </w:r>
    </w:p>
    <w:p w14:paraId="3DA8E82F" w14:textId="77354161" w:rsidR="006D043B" w:rsidRDefault="006D043B" w:rsidP="006D043B">
      <w:pPr>
        <w:pStyle w:val="Tekst"/>
        <w:rPr>
          <w:szCs w:val="22"/>
        </w:rPr>
      </w:pPr>
      <w:r w:rsidRPr="003171E5">
        <w:rPr>
          <w:szCs w:val="22"/>
        </w:rPr>
        <w:t>Kommunikatsioonivaldajate nõudmised kajastuvad tehnilistes tingimustes. Ehitustööde teostamisel tuleb arvestada kooskõlastuste koondnimekirjas märgitud tingimustega</w:t>
      </w:r>
      <w:r w:rsidR="005D0B34">
        <w:rPr>
          <w:szCs w:val="22"/>
        </w:rPr>
        <w:t>.</w:t>
      </w:r>
    </w:p>
    <w:p w14:paraId="261A5967" w14:textId="4B2CC4E9" w:rsidR="009F2BCD" w:rsidRDefault="009F2BCD" w:rsidP="009F2BCD">
      <w:pPr>
        <w:pStyle w:val="Pealkiri1"/>
      </w:pPr>
      <w:bookmarkStart w:id="11" w:name="_Toc157677980"/>
      <w:r>
        <w:t>OLEMASOLEV OLUKORD</w:t>
      </w:r>
      <w:bookmarkEnd w:id="11"/>
    </w:p>
    <w:p w14:paraId="78F9E603" w14:textId="617F2FA4" w:rsidR="006D043B" w:rsidRDefault="0040261A" w:rsidP="003B2CA4">
      <w:pPr>
        <w:pStyle w:val="Loetelu"/>
        <w:numPr>
          <w:ilvl w:val="0"/>
          <w:numId w:val="0"/>
        </w:numPr>
        <w:spacing w:before="120" w:after="120"/>
        <w:jc w:val="both"/>
        <w:rPr>
          <w:szCs w:val="22"/>
        </w:rPr>
      </w:pPr>
      <w:r>
        <w:rPr>
          <w:szCs w:val="22"/>
        </w:rPr>
        <w:t>R</w:t>
      </w:r>
      <w:r w:rsidR="0071709F">
        <w:rPr>
          <w:szCs w:val="22"/>
        </w:rPr>
        <w:t>iigi põhimaantee 8 Tallinn-Paldiski</w:t>
      </w:r>
      <w:r w:rsidR="00327A09">
        <w:rPr>
          <w:szCs w:val="22"/>
        </w:rPr>
        <w:t xml:space="preserve"> </w:t>
      </w:r>
      <w:r w:rsidR="00E27814">
        <w:rPr>
          <w:szCs w:val="22"/>
        </w:rPr>
        <w:t>ühendab Tallinna ja Paldiski linna</w:t>
      </w:r>
      <w:r w:rsidR="00327A09">
        <w:rPr>
          <w:szCs w:val="22"/>
        </w:rPr>
        <w:t xml:space="preserve"> ning on </w:t>
      </w:r>
      <w:r w:rsidR="00AC17EA">
        <w:rPr>
          <w:szCs w:val="22"/>
        </w:rPr>
        <w:t xml:space="preserve">47 km </w:t>
      </w:r>
      <w:r w:rsidR="002504BD">
        <w:rPr>
          <w:szCs w:val="22"/>
        </w:rPr>
        <w:t>pikk</w:t>
      </w:r>
      <w:r w:rsidR="00E27814">
        <w:rPr>
          <w:szCs w:val="22"/>
        </w:rPr>
        <w:t xml:space="preserve">. </w:t>
      </w:r>
      <w:r w:rsidR="003D344A">
        <w:rPr>
          <w:szCs w:val="22"/>
        </w:rPr>
        <w:t xml:space="preserve">Teeregistri 2022.a loendusandmete järgi </w:t>
      </w:r>
      <w:r w:rsidR="0069318B">
        <w:rPr>
          <w:szCs w:val="22"/>
        </w:rPr>
        <w:t xml:space="preserve">oli aasta ööpäevane liiklussagedus 3390 sõidukit, millest </w:t>
      </w:r>
      <w:r w:rsidR="00FC4719">
        <w:rPr>
          <w:szCs w:val="22"/>
        </w:rPr>
        <w:t>13% on autorongid.</w:t>
      </w:r>
      <w:r w:rsidR="001746FA">
        <w:rPr>
          <w:szCs w:val="22"/>
        </w:rPr>
        <w:t xml:space="preserve"> Liiklussageduse järgi kvalifitseerub maantee III klassi maanteeks.</w:t>
      </w:r>
      <w:r w:rsidR="003D344A">
        <w:rPr>
          <w:szCs w:val="22"/>
        </w:rPr>
        <w:t xml:space="preserve"> </w:t>
      </w:r>
      <w:r w:rsidR="002504BD">
        <w:rPr>
          <w:szCs w:val="22"/>
        </w:rPr>
        <w:t>Põhimaantee 42,77 kilomeetril asub</w:t>
      </w:r>
      <w:r>
        <w:rPr>
          <w:szCs w:val="22"/>
        </w:rPr>
        <w:t xml:space="preserve"> </w:t>
      </w:r>
      <w:r w:rsidR="000C7F57">
        <w:rPr>
          <w:szCs w:val="22"/>
        </w:rPr>
        <w:t xml:space="preserve">Ingeri tee ja </w:t>
      </w:r>
      <w:r>
        <w:rPr>
          <w:szCs w:val="22"/>
        </w:rPr>
        <w:t xml:space="preserve">Tallinna maantee 40 </w:t>
      </w:r>
      <w:r w:rsidR="000C7F57">
        <w:rPr>
          <w:szCs w:val="22"/>
        </w:rPr>
        <w:t xml:space="preserve">kinnistu. </w:t>
      </w:r>
      <w:r w:rsidR="00E26DAB">
        <w:rPr>
          <w:szCs w:val="22"/>
        </w:rPr>
        <w:t xml:space="preserve">Antud kilomeetril on maantee </w:t>
      </w:r>
      <w:r w:rsidR="003B2CA4">
        <w:rPr>
          <w:szCs w:val="22"/>
        </w:rPr>
        <w:t xml:space="preserve">asfaltbetoonkattega, mille laiuse on 9,1 m. </w:t>
      </w:r>
      <w:r w:rsidR="00BA7F9C">
        <w:rPr>
          <w:szCs w:val="22"/>
        </w:rPr>
        <w:t>Kate ehita</w:t>
      </w:r>
      <w:r w:rsidR="00EE0664">
        <w:rPr>
          <w:szCs w:val="22"/>
        </w:rPr>
        <w:t xml:space="preserve">ti </w:t>
      </w:r>
      <w:r w:rsidR="00EE0664">
        <w:rPr>
          <w:szCs w:val="22"/>
        </w:rPr>
        <w:br/>
        <w:t xml:space="preserve">2015. aastal. </w:t>
      </w:r>
      <w:r w:rsidR="00005EA9">
        <w:rPr>
          <w:szCs w:val="22"/>
        </w:rPr>
        <w:t>Põhimaanteelt on rajatud asfaltbetoon</w:t>
      </w:r>
      <w:r w:rsidR="008C6BF7">
        <w:rPr>
          <w:szCs w:val="22"/>
        </w:rPr>
        <w:t xml:space="preserve">kattega </w:t>
      </w:r>
      <w:proofErr w:type="spellStart"/>
      <w:r w:rsidR="008C6BF7">
        <w:rPr>
          <w:szCs w:val="22"/>
        </w:rPr>
        <w:t>mahasõidud</w:t>
      </w:r>
      <w:proofErr w:type="spellEnd"/>
      <w:r w:rsidR="00F06DB2">
        <w:rPr>
          <w:szCs w:val="22"/>
        </w:rPr>
        <w:t xml:space="preserve"> kinnistule,</w:t>
      </w:r>
      <w:r w:rsidR="008C6BF7">
        <w:rPr>
          <w:szCs w:val="22"/>
        </w:rPr>
        <w:t xml:space="preserve"> Ingeri ja Jaani teele</w:t>
      </w:r>
      <w:r w:rsidR="00F06DB2">
        <w:rPr>
          <w:szCs w:val="22"/>
        </w:rPr>
        <w:t xml:space="preserve">. </w:t>
      </w:r>
      <w:r w:rsidR="00061009">
        <w:rPr>
          <w:szCs w:val="22"/>
        </w:rPr>
        <w:t xml:space="preserve">Ingeri tee on pinnastee ning Jaani tee on kruuskattega. </w:t>
      </w:r>
    </w:p>
    <w:p w14:paraId="26018C79" w14:textId="77777777" w:rsidR="006D257B" w:rsidRDefault="006D257B" w:rsidP="003B2CA4">
      <w:pPr>
        <w:pStyle w:val="Loetelu"/>
        <w:numPr>
          <w:ilvl w:val="0"/>
          <w:numId w:val="0"/>
        </w:numPr>
        <w:spacing w:before="120" w:after="120"/>
        <w:jc w:val="both"/>
        <w:rPr>
          <w:szCs w:val="22"/>
        </w:rPr>
      </w:pPr>
    </w:p>
    <w:p w14:paraId="7B675FA0" w14:textId="2DAC5231" w:rsidR="006D257B" w:rsidRDefault="006D257B" w:rsidP="003B2CA4">
      <w:pPr>
        <w:pStyle w:val="Loetelu"/>
        <w:numPr>
          <w:ilvl w:val="0"/>
          <w:numId w:val="0"/>
        </w:numPr>
        <w:spacing w:before="120" w:after="120"/>
        <w:jc w:val="both"/>
        <w:rPr>
          <w:szCs w:val="22"/>
        </w:rPr>
      </w:pPr>
      <w:r>
        <w:rPr>
          <w:szCs w:val="22"/>
        </w:rPr>
        <w:t xml:space="preserve">Tallinna </w:t>
      </w:r>
      <w:r w:rsidR="005B5767">
        <w:rPr>
          <w:szCs w:val="22"/>
        </w:rPr>
        <w:t>maantee 40 kinnistu on</w:t>
      </w:r>
      <w:r w:rsidR="00427305">
        <w:rPr>
          <w:szCs w:val="22"/>
        </w:rPr>
        <w:t xml:space="preserve"> üldiselt metsa- ja võsa</w:t>
      </w:r>
      <w:r w:rsidR="00093188">
        <w:rPr>
          <w:szCs w:val="22"/>
        </w:rPr>
        <w:t xml:space="preserve">ga kaetud. Kinnistu </w:t>
      </w:r>
      <w:r w:rsidR="00E267EE">
        <w:rPr>
          <w:szCs w:val="22"/>
        </w:rPr>
        <w:t xml:space="preserve">loode nurgas on kolm hoonet, mida ümbritsevad </w:t>
      </w:r>
      <w:r w:rsidR="009D6046">
        <w:rPr>
          <w:szCs w:val="22"/>
        </w:rPr>
        <w:t xml:space="preserve">kruuskattega teed ja platsid. </w:t>
      </w:r>
      <w:r w:rsidR="00910C68">
        <w:rPr>
          <w:szCs w:val="22"/>
        </w:rPr>
        <w:t>Kinnistu lääne servas asub kuivenduskraav.</w:t>
      </w:r>
      <w:r w:rsidR="008E7015">
        <w:rPr>
          <w:szCs w:val="22"/>
        </w:rPr>
        <w:t xml:space="preserve"> </w:t>
      </w:r>
    </w:p>
    <w:p w14:paraId="181119D2" w14:textId="77777777" w:rsidR="00F17D23" w:rsidRDefault="00F17D23" w:rsidP="003B2CA4">
      <w:pPr>
        <w:pStyle w:val="Loetelu"/>
        <w:numPr>
          <w:ilvl w:val="0"/>
          <w:numId w:val="0"/>
        </w:numPr>
        <w:spacing w:before="120" w:after="120"/>
        <w:jc w:val="both"/>
        <w:rPr>
          <w:szCs w:val="22"/>
        </w:rPr>
      </w:pPr>
    </w:p>
    <w:p w14:paraId="34EC6BB4" w14:textId="290576B5" w:rsidR="00F17D23" w:rsidRPr="003171E5" w:rsidRDefault="00925D20" w:rsidP="003B2CA4">
      <w:pPr>
        <w:pStyle w:val="Loetelu"/>
        <w:numPr>
          <w:ilvl w:val="0"/>
          <w:numId w:val="0"/>
        </w:numPr>
        <w:spacing w:before="120" w:after="120"/>
        <w:jc w:val="both"/>
        <w:rPr>
          <w:szCs w:val="22"/>
        </w:rPr>
      </w:pPr>
      <w:r>
        <w:rPr>
          <w:szCs w:val="22"/>
        </w:rPr>
        <w:t>Kinnistul asub Elektrilevi OÜ elektrimaakaabel.</w:t>
      </w:r>
    </w:p>
    <w:p w14:paraId="641E8996" w14:textId="77777777" w:rsidR="00AE7736" w:rsidRDefault="00AE7736">
      <w:pPr>
        <w:spacing w:after="200" w:line="276" w:lineRule="auto"/>
        <w:rPr>
          <w:rFonts w:ascii="Verdana" w:eastAsia="CIDFont+F1" w:hAnsi="Verdana"/>
          <w:b/>
          <w:bCs/>
          <w:caps/>
          <w:color w:val="006AC6"/>
          <w:sz w:val="28"/>
        </w:rPr>
      </w:pPr>
      <w:r>
        <w:rPr>
          <w:rFonts w:eastAsia="CIDFont+F1"/>
        </w:rPr>
        <w:br w:type="page"/>
      </w:r>
    </w:p>
    <w:p w14:paraId="48FD15E4" w14:textId="105D3DF5" w:rsidR="009F2BCD" w:rsidRDefault="009F2BCD" w:rsidP="009F2BCD">
      <w:pPr>
        <w:pStyle w:val="Pealkiri1"/>
        <w:rPr>
          <w:rFonts w:eastAsia="CIDFont+F1"/>
        </w:rPr>
      </w:pPr>
      <w:bookmarkStart w:id="12" w:name="_Toc157677981"/>
      <w:r>
        <w:rPr>
          <w:rFonts w:eastAsia="CIDFont+F1"/>
        </w:rPr>
        <w:lastRenderedPageBreak/>
        <w:t>TEE PROJEKTLAHENDUS</w:t>
      </w:r>
      <w:bookmarkEnd w:id="12"/>
    </w:p>
    <w:p w14:paraId="4AB863E2" w14:textId="203522BF" w:rsidR="009F2BCD" w:rsidRDefault="009F2BCD" w:rsidP="009F2BCD">
      <w:pPr>
        <w:pStyle w:val="Pealkiri2"/>
      </w:pPr>
      <w:bookmarkStart w:id="13" w:name="_Toc157677982"/>
      <w:r>
        <w:t>Üldandmed</w:t>
      </w:r>
      <w:bookmarkEnd w:id="13"/>
    </w:p>
    <w:p w14:paraId="5602008F" w14:textId="6F1D805F" w:rsidR="00685AE4" w:rsidRDefault="001249DE" w:rsidP="005E0B77">
      <w:pPr>
        <w:pStyle w:val="Tekst"/>
        <w:rPr>
          <w:szCs w:val="22"/>
          <w:lang w:eastAsia="en-US"/>
        </w:rPr>
      </w:pPr>
      <w:r w:rsidRPr="001249DE">
        <w:rPr>
          <w:szCs w:val="22"/>
          <w:lang w:eastAsia="en-US"/>
        </w:rPr>
        <w:t xml:space="preserve">Katenditüüp: </w:t>
      </w:r>
      <w:r w:rsidRPr="001249DE">
        <w:rPr>
          <w:szCs w:val="22"/>
          <w:lang w:eastAsia="en-US"/>
        </w:rPr>
        <w:tab/>
      </w:r>
      <w:r w:rsidRPr="001249DE">
        <w:rPr>
          <w:szCs w:val="22"/>
          <w:lang w:eastAsia="en-US"/>
        </w:rPr>
        <w:tab/>
      </w:r>
      <w:r w:rsidRPr="001249DE">
        <w:rPr>
          <w:szCs w:val="22"/>
          <w:lang w:eastAsia="en-US"/>
        </w:rPr>
        <w:tab/>
      </w:r>
      <w:r w:rsidRPr="001249DE">
        <w:rPr>
          <w:szCs w:val="22"/>
          <w:lang w:eastAsia="en-US"/>
        </w:rPr>
        <w:tab/>
      </w:r>
      <w:r w:rsidRPr="001249DE">
        <w:rPr>
          <w:szCs w:val="22"/>
          <w:lang w:eastAsia="en-US"/>
        </w:rPr>
        <w:tab/>
      </w:r>
      <w:r w:rsidR="00F151BB">
        <w:rPr>
          <w:szCs w:val="22"/>
          <w:lang w:eastAsia="en-US"/>
        </w:rPr>
        <w:tab/>
      </w:r>
      <w:r w:rsidRPr="001249DE">
        <w:rPr>
          <w:szCs w:val="22"/>
          <w:lang w:eastAsia="en-US"/>
        </w:rPr>
        <w:t>Asfaltbetoonkatend</w:t>
      </w:r>
    </w:p>
    <w:p w14:paraId="52DA8C2F" w14:textId="5E75EA79" w:rsidR="001249DE" w:rsidRDefault="001249DE" w:rsidP="005E0B77">
      <w:pPr>
        <w:pStyle w:val="Tekst"/>
        <w:rPr>
          <w:szCs w:val="22"/>
          <w:lang w:eastAsia="en-US"/>
        </w:rPr>
      </w:pPr>
      <w:r>
        <w:rPr>
          <w:szCs w:val="22"/>
          <w:lang w:eastAsia="en-US"/>
        </w:rPr>
        <w:t>Teekatte laius</w:t>
      </w:r>
      <w:r w:rsidR="00862990">
        <w:rPr>
          <w:szCs w:val="22"/>
          <w:lang w:eastAsia="en-US"/>
        </w:rPr>
        <w:t xml:space="preserve"> maantee</w:t>
      </w:r>
      <w:r>
        <w:rPr>
          <w:szCs w:val="22"/>
          <w:lang w:eastAsia="en-US"/>
        </w:rPr>
        <w:t xml:space="preserve"> sirgel:</w:t>
      </w:r>
      <w:r>
        <w:rPr>
          <w:szCs w:val="22"/>
          <w:lang w:eastAsia="en-US"/>
        </w:rPr>
        <w:tab/>
      </w:r>
      <w:r>
        <w:rPr>
          <w:szCs w:val="22"/>
          <w:lang w:eastAsia="en-US"/>
        </w:rPr>
        <w:tab/>
      </w:r>
      <w:r w:rsidR="00F151BB">
        <w:rPr>
          <w:szCs w:val="22"/>
          <w:lang w:eastAsia="en-US"/>
        </w:rPr>
        <w:tab/>
      </w:r>
      <w:r w:rsidR="00862990">
        <w:rPr>
          <w:szCs w:val="22"/>
          <w:lang w:eastAsia="en-US"/>
        </w:rPr>
        <w:t>7</w:t>
      </w:r>
      <w:r w:rsidR="00F151BB">
        <w:rPr>
          <w:szCs w:val="22"/>
          <w:lang w:eastAsia="en-US"/>
        </w:rPr>
        <w:t>,</w:t>
      </w:r>
      <w:r w:rsidR="00862990">
        <w:rPr>
          <w:szCs w:val="22"/>
          <w:lang w:eastAsia="en-US"/>
        </w:rPr>
        <w:t>5</w:t>
      </w:r>
      <w:r w:rsidR="00C44EAB">
        <w:rPr>
          <w:szCs w:val="22"/>
          <w:lang w:eastAsia="en-US"/>
        </w:rPr>
        <w:t xml:space="preserve"> </w:t>
      </w:r>
      <w:r w:rsidR="00862990">
        <w:rPr>
          <w:szCs w:val="22"/>
          <w:lang w:eastAsia="en-US"/>
        </w:rPr>
        <w:t>m</w:t>
      </w:r>
    </w:p>
    <w:p w14:paraId="5965F604" w14:textId="3D75777E" w:rsidR="008C7816" w:rsidRDefault="008C7816" w:rsidP="005E0B77">
      <w:pPr>
        <w:pStyle w:val="Tekst"/>
        <w:rPr>
          <w:szCs w:val="22"/>
          <w:lang w:eastAsia="en-US"/>
        </w:rPr>
      </w:pPr>
      <w:r>
        <w:rPr>
          <w:szCs w:val="22"/>
          <w:lang w:eastAsia="en-US"/>
        </w:rPr>
        <w:t>Kindlustamata peenra laius:</w:t>
      </w:r>
      <w:r>
        <w:rPr>
          <w:szCs w:val="22"/>
          <w:lang w:eastAsia="en-US"/>
        </w:rPr>
        <w:tab/>
      </w:r>
      <w:r>
        <w:rPr>
          <w:szCs w:val="22"/>
          <w:lang w:eastAsia="en-US"/>
        </w:rPr>
        <w:tab/>
      </w:r>
      <w:r>
        <w:rPr>
          <w:szCs w:val="22"/>
          <w:lang w:eastAsia="en-US"/>
        </w:rPr>
        <w:tab/>
      </w:r>
      <w:r w:rsidR="00F151BB">
        <w:rPr>
          <w:szCs w:val="22"/>
          <w:lang w:eastAsia="en-US"/>
        </w:rPr>
        <w:tab/>
      </w:r>
      <w:r>
        <w:rPr>
          <w:szCs w:val="22"/>
          <w:lang w:eastAsia="en-US"/>
        </w:rPr>
        <w:t>0</w:t>
      </w:r>
      <w:r w:rsidR="00F151BB">
        <w:rPr>
          <w:szCs w:val="22"/>
          <w:lang w:eastAsia="en-US"/>
        </w:rPr>
        <w:t>,5</w:t>
      </w:r>
      <w:r w:rsidR="00C44EAB">
        <w:rPr>
          <w:szCs w:val="22"/>
          <w:lang w:eastAsia="en-US"/>
        </w:rPr>
        <w:t xml:space="preserve"> </w:t>
      </w:r>
      <w:r w:rsidR="00F151BB">
        <w:rPr>
          <w:szCs w:val="22"/>
          <w:lang w:eastAsia="en-US"/>
        </w:rPr>
        <w:t>m</w:t>
      </w:r>
    </w:p>
    <w:p w14:paraId="792D052F" w14:textId="2B502A5A" w:rsidR="00F151BB" w:rsidRDefault="00F151BB" w:rsidP="005E0B77">
      <w:pPr>
        <w:pStyle w:val="Tekst"/>
        <w:rPr>
          <w:szCs w:val="22"/>
          <w:lang w:eastAsia="en-US"/>
        </w:rPr>
      </w:pPr>
      <w:r>
        <w:rPr>
          <w:szCs w:val="22"/>
          <w:lang w:eastAsia="en-US"/>
        </w:rPr>
        <w:t>Teekatte laius platside juurdepääsuteedel:</w:t>
      </w:r>
      <w:r>
        <w:rPr>
          <w:szCs w:val="22"/>
          <w:lang w:eastAsia="en-US"/>
        </w:rPr>
        <w:tab/>
      </w:r>
      <w:r>
        <w:rPr>
          <w:szCs w:val="22"/>
          <w:lang w:eastAsia="en-US"/>
        </w:rPr>
        <w:tab/>
        <w:t>7</w:t>
      </w:r>
      <w:r w:rsidR="00C44EAB">
        <w:rPr>
          <w:szCs w:val="22"/>
          <w:lang w:eastAsia="en-US"/>
        </w:rPr>
        <w:t xml:space="preserve"> </w:t>
      </w:r>
      <w:r>
        <w:rPr>
          <w:szCs w:val="22"/>
          <w:lang w:eastAsia="en-US"/>
        </w:rPr>
        <w:t>m</w:t>
      </w:r>
    </w:p>
    <w:p w14:paraId="5F1914DB" w14:textId="555DA749" w:rsidR="00C44EAB" w:rsidRDefault="00C44EAB" w:rsidP="005E0B77">
      <w:pPr>
        <w:pStyle w:val="Tekst"/>
        <w:rPr>
          <w:szCs w:val="22"/>
          <w:lang w:eastAsia="en-US"/>
        </w:rPr>
      </w:pPr>
      <w:r>
        <w:rPr>
          <w:szCs w:val="22"/>
          <w:lang w:eastAsia="en-US"/>
        </w:rPr>
        <w:t>Muldkeha kavandatud eluiga:</w:t>
      </w:r>
      <w:r>
        <w:rPr>
          <w:szCs w:val="22"/>
          <w:lang w:eastAsia="en-US"/>
        </w:rPr>
        <w:tab/>
      </w:r>
      <w:r>
        <w:rPr>
          <w:szCs w:val="22"/>
          <w:lang w:eastAsia="en-US"/>
        </w:rPr>
        <w:tab/>
      </w:r>
      <w:r>
        <w:rPr>
          <w:szCs w:val="22"/>
          <w:lang w:eastAsia="en-US"/>
        </w:rPr>
        <w:tab/>
        <w:t>50 aastat</w:t>
      </w:r>
    </w:p>
    <w:p w14:paraId="425C9041" w14:textId="5D7E0F0C" w:rsidR="00C44EAB" w:rsidRDefault="00C44EAB" w:rsidP="005E0B77">
      <w:pPr>
        <w:pStyle w:val="Tekst"/>
        <w:rPr>
          <w:szCs w:val="22"/>
          <w:lang w:eastAsia="en-US"/>
        </w:rPr>
      </w:pPr>
      <w:r>
        <w:rPr>
          <w:szCs w:val="22"/>
          <w:lang w:eastAsia="en-US"/>
        </w:rPr>
        <w:t>Katendi kavandatud eluiga:</w:t>
      </w:r>
      <w:r>
        <w:rPr>
          <w:szCs w:val="22"/>
          <w:lang w:eastAsia="en-US"/>
        </w:rPr>
        <w:tab/>
      </w:r>
      <w:r>
        <w:rPr>
          <w:szCs w:val="22"/>
          <w:lang w:eastAsia="en-US"/>
        </w:rPr>
        <w:tab/>
      </w:r>
      <w:r>
        <w:rPr>
          <w:szCs w:val="22"/>
          <w:lang w:eastAsia="en-US"/>
        </w:rPr>
        <w:tab/>
      </w:r>
      <w:r>
        <w:rPr>
          <w:szCs w:val="22"/>
          <w:lang w:eastAsia="en-US"/>
        </w:rPr>
        <w:tab/>
        <w:t>15 aastat</w:t>
      </w:r>
    </w:p>
    <w:p w14:paraId="4628CA6C" w14:textId="3A4FE469" w:rsidR="00C44EAB" w:rsidRDefault="00C44EAB" w:rsidP="005E0B77">
      <w:pPr>
        <w:pStyle w:val="Tekst"/>
        <w:rPr>
          <w:szCs w:val="22"/>
          <w:lang w:eastAsia="en-US"/>
        </w:rPr>
      </w:pPr>
      <w:r>
        <w:rPr>
          <w:szCs w:val="22"/>
          <w:lang w:eastAsia="en-US"/>
        </w:rPr>
        <w:t>Normsõiduk:</w:t>
      </w:r>
      <w:r>
        <w:rPr>
          <w:szCs w:val="22"/>
          <w:lang w:eastAsia="en-US"/>
        </w:rPr>
        <w:tab/>
      </w:r>
      <w:r>
        <w:rPr>
          <w:szCs w:val="22"/>
          <w:lang w:eastAsia="en-US"/>
        </w:rPr>
        <w:tab/>
      </w:r>
      <w:r>
        <w:rPr>
          <w:szCs w:val="22"/>
          <w:lang w:eastAsia="en-US"/>
        </w:rPr>
        <w:tab/>
      </w:r>
      <w:r>
        <w:rPr>
          <w:szCs w:val="22"/>
          <w:lang w:eastAsia="en-US"/>
        </w:rPr>
        <w:tab/>
      </w:r>
      <w:r>
        <w:rPr>
          <w:szCs w:val="22"/>
          <w:lang w:eastAsia="en-US"/>
        </w:rPr>
        <w:tab/>
      </w:r>
      <w:r>
        <w:rPr>
          <w:szCs w:val="22"/>
          <w:lang w:eastAsia="en-US"/>
        </w:rPr>
        <w:tab/>
        <w:t>16,5 m sadulautorong</w:t>
      </w:r>
    </w:p>
    <w:p w14:paraId="12A9BB42" w14:textId="7094694E" w:rsidR="00C44EAB" w:rsidRPr="001249DE" w:rsidRDefault="00275BD7" w:rsidP="005E0B77">
      <w:pPr>
        <w:pStyle w:val="Tekst"/>
        <w:rPr>
          <w:szCs w:val="22"/>
          <w:lang w:eastAsia="en-US"/>
        </w:rPr>
      </w:pPr>
      <w:r>
        <w:rPr>
          <w:szCs w:val="22"/>
          <w:lang w:eastAsia="en-US"/>
        </w:rPr>
        <w:t xml:space="preserve">Teenindavate </w:t>
      </w:r>
      <w:r w:rsidR="00067C73">
        <w:rPr>
          <w:szCs w:val="22"/>
          <w:lang w:eastAsia="en-US"/>
        </w:rPr>
        <w:t>kinnistute arv:</w:t>
      </w:r>
      <w:r w:rsidR="00067C73">
        <w:rPr>
          <w:szCs w:val="22"/>
          <w:lang w:eastAsia="en-US"/>
        </w:rPr>
        <w:tab/>
      </w:r>
      <w:r w:rsidR="00067C73">
        <w:rPr>
          <w:szCs w:val="22"/>
          <w:lang w:eastAsia="en-US"/>
        </w:rPr>
        <w:tab/>
      </w:r>
      <w:r w:rsidR="00067C73">
        <w:rPr>
          <w:szCs w:val="22"/>
          <w:lang w:eastAsia="en-US"/>
        </w:rPr>
        <w:tab/>
      </w:r>
      <w:r w:rsidR="00067C73">
        <w:rPr>
          <w:szCs w:val="22"/>
          <w:lang w:eastAsia="en-US"/>
        </w:rPr>
        <w:tab/>
      </w:r>
      <w:r w:rsidR="00A528C8">
        <w:rPr>
          <w:szCs w:val="22"/>
          <w:lang w:eastAsia="en-US"/>
        </w:rPr>
        <w:t>3</w:t>
      </w:r>
      <w:r w:rsidR="00B51E28">
        <w:rPr>
          <w:szCs w:val="22"/>
          <w:lang w:eastAsia="en-US"/>
        </w:rPr>
        <w:t xml:space="preserve"> tk</w:t>
      </w:r>
    </w:p>
    <w:p w14:paraId="2C2C92D5" w14:textId="2B603F84" w:rsidR="00C541D8" w:rsidRPr="009E71E5" w:rsidRDefault="006C1604" w:rsidP="005E0B77">
      <w:pPr>
        <w:pStyle w:val="Tekst"/>
        <w:rPr>
          <w:szCs w:val="22"/>
          <w:lang w:eastAsia="en-US"/>
        </w:rPr>
      </w:pPr>
      <w:r w:rsidRPr="009E71E5">
        <w:rPr>
          <w:szCs w:val="22"/>
          <w:lang w:eastAsia="en-US"/>
        </w:rPr>
        <w:t>Projekteerimisel on arvestatud maapinnal olevate nähtavate konstruktsioonidega ja saada oleva informatsiooniga maa-aluste rajatiste kohta ning muu projekteerimise käigus teadaoleva infoga projekti staadiumile vastava detailsusega.</w:t>
      </w:r>
    </w:p>
    <w:p w14:paraId="1A42BA11" w14:textId="07F3E860" w:rsidR="009F2BCD" w:rsidRDefault="009F2BCD" w:rsidP="009F2BCD">
      <w:pPr>
        <w:pStyle w:val="Pealkiri2"/>
      </w:pPr>
      <w:bookmarkStart w:id="14" w:name="_Toc157677983"/>
      <w:r>
        <w:t xml:space="preserve">Plaanilahendus </w:t>
      </w:r>
      <w:r w:rsidR="006D1155">
        <w:t>ja liikluskorraldus</w:t>
      </w:r>
      <w:bookmarkEnd w:id="14"/>
    </w:p>
    <w:p w14:paraId="7B610F29" w14:textId="7D5A420E" w:rsidR="00D7713A" w:rsidRDefault="009E71E5" w:rsidP="00D7713A">
      <w:pPr>
        <w:pStyle w:val="Tekst"/>
        <w:rPr>
          <w:szCs w:val="22"/>
          <w:lang w:eastAsia="en-US"/>
        </w:rPr>
      </w:pPr>
      <w:r>
        <w:rPr>
          <w:szCs w:val="22"/>
          <w:lang w:eastAsia="en-US"/>
        </w:rPr>
        <w:t xml:space="preserve">Projektlahenduse koostamisel on lähtutud detailplaneeringust, olemasolevast </w:t>
      </w:r>
      <w:proofErr w:type="spellStart"/>
      <w:r>
        <w:rPr>
          <w:szCs w:val="22"/>
          <w:lang w:eastAsia="en-US"/>
        </w:rPr>
        <w:t>teedevõrgustikust</w:t>
      </w:r>
      <w:proofErr w:type="spellEnd"/>
      <w:r>
        <w:rPr>
          <w:szCs w:val="22"/>
          <w:lang w:eastAsia="en-US"/>
        </w:rPr>
        <w:t xml:space="preserve"> ja Tellija soovidest.</w:t>
      </w:r>
      <w:r w:rsidR="001F37C5">
        <w:rPr>
          <w:szCs w:val="22"/>
          <w:lang w:eastAsia="en-US"/>
        </w:rPr>
        <w:t xml:space="preserve"> Tegemist on eelprojektiga</w:t>
      </w:r>
      <w:r w:rsidR="00116E1D">
        <w:rPr>
          <w:szCs w:val="22"/>
          <w:lang w:eastAsia="en-US"/>
        </w:rPr>
        <w:t xml:space="preserve">, </w:t>
      </w:r>
      <w:r w:rsidR="002B42A1">
        <w:rPr>
          <w:szCs w:val="22"/>
          <w:lang w:eastAsia="en-US"/>
        </w:rPr>
        <w:t xml:space="preserve">mille </w:t>
      </w:r>
      <w:r w:rsidR="00116E1D">
        <w:rPr>
          <w:szCs w:val="22"/>
          <w:lang w:eastAsia="en-US"/>
        </w:rPr>
        <w:t xml:space="preserve">järgmistes projekteerimisetappides arvestada </w:t>
      </w:r>
      <w:r w:rsidR="000E651D">
        <w:rPr>
          <w:szCs w:val="22"/>
          <w:lang w:eastAsia="en-US"/>
        </w:rPr>
        <w:t>kinnistu- ja tehnovõrkudevaldajate tehniliste ja projekteerimistingimustega.</w:t>
      </w:r>
    </w:p>
    <w:p w14:paraId="20F181EC" w14:textId="2A5508D9" w:rsidR="00F82F6F" w:rsidRPr="003A15ED" w:rsidRDefault="00F82F6F" w:rsidP="00F82F6F">
      <w:pPr>
        <w:pStyle w:val="Pealkiri3"/>
      </w:pPr>
      <w:bookmarkStart w:id="15" w:name="_Toc157677984"/>
      <w:r w:rsidRPr="003A15ED">
        <w:t>Riigitee ristmik</w:t>
      </w:r>
      <w:bookmarkEnd w:id="15"/>
    </w:p>
    <w:p w14:paraId="10900083" w14:textId="5D9F02E1" w:rsidR="00F614AF" w:rsidRPr="003C1EB6" w:rsidRDefault="00587BD0" w:rsidP="00F82F6F">
      <w:pPr>
        <w:pStyle w:val="Tekst"/>
        <w:rPr>
          <w:strike/>
          <w:lang w:eastAsia="en-US"/>
        </w:rPr>
      </w:pPr>
      <w:r w:rsidRPr="003C1EB6">
        <w:rPr>
          <w:strike/>
          <w:highlight w:val="yellow"/>
          <w:lang w:eastAsia="en-US"/>
        </w:rPr>
        <w:t>Riigimaantee ümberprojekteerimise vajaduse</w:t>
      </w:r>
      <w:r w:rsidR="00F469CF" w:rsidRPr="003C1EB6">
        <w:rPr>
          <w:strike/>
          <w:highlight w:val="yellow"/>
          <w:lang w:eastAsia="en-US"/>
        </w:rPr>
        <w:t xml:space="preserve"> määrab Tallinna maantee 40</w:t>
      </w:r>
      <w:r w:rsidR="00083833" w:rsidRPr="003C1EB6">
        <w:rPr>
          <w:strike/>
          <w:highlight w:val="yellow"/>
          <w:lang w:eastAsia="en-US"/>
        </w:rPr>
        <w:t>, 40a ja 40b</w:t>
      </w:r>
      <w:r w:rsidR="00F469CF" w:rsidRPr="003C1EB6">
        <w:rPr>
          <w:strike/>
          <w:highlight w:val="yellow"/>
          <w:lang w:eastAsia="en-US"/>
        </w:rPr>
        <w:t xml:space="preserve"> kinnistu</w:t>
      </w:r>
      <w:r w:rsidR="00083833" w:rsidRPr="003C1EB6">
        <w:rPr>
          <w:strike/>
          <w:highlight w:val="yellow"/>
          <w:lang w:eastAsia="en-US"/>
        </w:rPr>
        <w:t>te</w:t>
      </w:r>
      <w:r w:rsidR="00F469CF" w:rsidRPr="003C1EB6">
        <w:rPr>
          <w:strike/>
          <w:highlight w:val="yellow"/>
          <w:lang w:eastAsia="en-US"/>
        </w:rPr>
        <w:t>le tulev arendus</w:t>
      </w:r>
      <w:r w:rsidR="002E3249" w:rsidRPr="003C1EB6">
        <w:rPr>
          <w:strike/>
          <w:highlight w:val="yellow"/>
          <w:lang w:eastAsia="en-US"/>
        </w:rPr>
        <w:t>. Suureneva raskeveo liiklussageduse tõusu tõttu</w:t>
      </w:r>
      <w:r w:rsidR="00F614AF" w:rsidRPr="003C1EB6">
        <w:rPr>
          <w:strike/>
          <w:highlight w:val="yellow"/>
          <w:lang w:eastAsia="en-US"/>
        </w:rPr>
        <w:t xml:space="preserve"> kinnistu</w:t>
      </w:r>
      <w:r w:rsidR="003A15ED" w:rsidRPr="003C1EB6">
        <w:rPr>
          <w:strike/>
          <w:highlight w:val="yellow"/>
          <w:lang w:eastAsia="en-US"/>
        </w:rPr>
        <w:t>te</w:t>
      </w:r>
      <w:r w:rsidR="00F614AF" w:rsidRPr="003C1EB6">
        <w:rPr>
          <w:strike/>
          <w:highlight w:val="yellow"/>
          <w:lang w:eastAsia="en-US"/>
        </w:rPr>
        <w:t>le</w:t>
      </w:r>
      <w:r w:rsidR="002E3249" w:rsidRPr="003C1EB6">
        <w:rPr>
          <w:strike/>
          <w:highlight w:val="yellow"/>
          <w:lang w:eastAsia="en-US"/>
        </w:rPr>
        <w:t xml:space="preserve"> on mõistlik liiklusohutuse tagamiseks lahendada ristmik</w:t>
      </w:r>
      <w:r w:rsidR="00024C72" w:rsidRPr="003C1EB6">
        <w:rPr>
          <w:strike/>
          <w:highlight w:val="yellow"/>
          <w:lang w:eastAsia="en-US"/>
        </w:rPr>
        <w:t xml:space="preserve"> kanaliseeritult, koos</w:t>
      </w:r>
      <w:r w:rsidR="002E3249" w:rsidRPr="003C1EB6">
        <w:rPr>
          <w:strike/>
          <w:highlight w:val="yellow"/>
          <w:lang w:eastAsia="en-US"/>
        </w:rPr>
        <w:t xml:space="preserve"> </w:t>
      </w:r>
      <w:r w:rsidR="001F6850" w:rsidRPr="003C1EB6">
        <w:rPr>
          <w:strike/>
          <w:highlight w:val="yellow"/>
          <w:lang w:eastAsia="en-US"/>
        </w:rPr>
        <w:t>eraldi kiirendus- ja aeglustusradade</w:t>
      </w:r>
      <w:r w:rsidR="00F101D5" w:rsidRPr="003C1EB6">
        <w:rPr>
          <w:strike/>
          <w:highlight w:val="yellow"/>
          <w:lang w:eastAsia="en-US"/>
        </w:rPr>
        <w:t>g</w:t>
      </w:r>
      <w:r w:rsidR="001F6850" w:rsidRPr="003C1EB6">
        <w:rPr>
          <w:strike/>
          <w:highlight w:val="yellow"/>
          <w:lang w:eastAsia="en-US"/>
        </w:rPr>
        <w:t>a. Selliselt on tagatud sujuv ja ohutu liiklus maantee põhisuunal.</w:t>
      </w:r>
    </w:p>
    <w:p w14:paraId="751EB7A2" w14:textId="6D0C891F" w:rsidR="00C76047" w:rsidRPr="003A15ED" w:rsidRDefault="00C76047" w:rsidP="00F82F6F">
      <w:pPr>
        <w:pStyle w:val="Tekst"/>
        <w:rPr>
          <w:lang w:eastAsia="en-US"/>
        </w:rPr>
      </w:pPr>
      <w:r w:rsidRPr="003A15ED">
        <w:rPr>
          <w:lang w:eastAsia="en-US"/>
        </w:rPr>
        <w:t xml:space="preserve">Käesoleva töö raames </w:t>
      </w:r>
      <w:r w:rsidR="00297344" w:rsidRPr="00297344">
        <w:rPr>
          <w:highlight w:val="yellow"/>
          <w:lang w:eastAsia="en-US"/>
        </w:rPr>
        <w:t>ei lahendata</w:t>
      </w:r>
      <w:r w:rsidRPr="003A15ED">
        <w:rPr>
          <w:lang w:eastAsia="en-US"/>
        </w:rPr>
        <w:t xml:space="preserve"> riigimaantee ristmik</w:t>
      </w:r>
      <w:r w:rsidR="00297344">
        <w:rPr>
          <w:lang w:eastAsia="en-US"/>
        </w:rPr>
        <w:t>u</w:t>
      </w:r>
      <w:r w:rsidRPr="003A15ED">
        <w:rPr>
          <w:lang w:eastAsia="en-US"/>
        </w:rPr>
        <w:t xml:space="preserve"> </w:t>
      </w:r>
      <w:r w:rsidR="00AA594A" w:rsidRPr="00297344">
        <w:rPr>
          <w:strike/>
          <w:highlight w:val="yellow"/>
          <w:lang w:eastAsia="en-US"/>
        </w:rPr>
        <w:t>esitatud</w:t>
      </w:r>
      <w:r w:rsidRPr="00297344">
        <w:rPr>
          <w:strike/>
          <w:highlight w:val="yellow"/>
          <w:lang w:eastAsia="en-US"/>
        </w:rPr>
        <w:t xml:space="preserve"> perspektiivsena</w:t>
      </w:r>
      <w:r w:rsidR="007A7FFE">
        <w:rPr>
          <w:lang w:eastAsia="en-US"/>
        </w:rPr>
        <w:t xml:space="preserve">, </w:t>
      </w:r>
      <w:r w:rsidR="00297344" w:rsidRPr="00552C19">
        <w:rPr>
          <w:highlight w:val="yellow"/>
          <w:lang w:eastAsia="en-US"/>
        </w:rPr>
        <w:t>ristmik</w:t>
      </w:r>
      <w:r w:rsidR="007A7FFE">
        <w:rPr>
          <w:lang w:eastAsia="en-US"/>
        </w:rPr>
        <w:t xml:space="preserve"> tuleb </w:t>
      </w:r>
      <w:r w:rsidR="00AA594A" w:rsidRPr="003A15ED">
        <w:rPr>
          <w:lang w:eastAsia="en-US"/>
        </w:rPr>
        <w:t>lahendada eraldiseisva projektina.</w:t>
      </w:r>
    </w:p>
    <w:p w14:paraId="7552BF0D" w14:textId="07E8D3C5" w:rsidR="00895585" w:rsidRDefault="00A81884" w:rsidP="00A81884">
      <w:pPr>
        <w:pStyle w:val="Pealkiri3"/>
      </w:pPr>
      <w:bookmarkStart w:id="16" w:name="_Toc157677985"/>
      <w:r>
        <w:t>Laoplatsid</w:t>
      </w:r>
      <w:r w:rsidR="00DA3138">
        <w:t xml:space="preserve"> ja Ingeri tee</w:t>
      </w:r>
      <w:bookmarkEnd w:id="16"/>
    </w:p>
    <w:p w14:paraId="669BCCC2" w14:textId="2B5AE972" w:rsidR="00A87A20" w:rsidRDefault="002654FF" w:rsidP="00CF449F">
      <w:pPr>
        <w:pStyle w:val="Tekst"/>
        <w:rPr>
          <w:lang w:eastAsia="en-US"/>
        </w:rPr>
      </w:pPr>
      <w:r>
        <w:rPr>
          <w:lang w:eastAsia="en-US"/>
        </w:rPr>
        <w:t>Ingeri tee</w:t>
      </w:r>
      <w:r w:rsidR="00552C19">
        <w:rPr>
          <w:lang w:eastAsia="en-US"/>
        </w:rPr>
        <w:t xml:space="preserve"> </w:t>
      </w:r>
      <w:r w:rsidR="00552C19" w:rsidRPr="00552C19">
        <w:rPr>
          <w:highlight w:val="yellow"/>
          <w:lang w:eastAsia="en-US"/>
        </w:rPr>
        <w:t>on perspektiivis</w:t>
      </w:r>
      <w:r w:rsidRPr="00552C19">
        <w:rPr>
          <w:highlight w:val="yellow"/>
          <w:lang w:eastAsia="en-US"/>
        </w:rPr>
        <w:t xml:space="preserve"> </w:t>
      </w:r>
      <w:r w:rsidR="008164E0" w:rsidRPr="00552C19">
        <w:rPr>
          <w:highlight w:val="yellow"/>
          <w:lang w:eastAsia="en-US"/>
        </w:rPr>
        <w:t>rekonstrueerita</w:t>
      </w:r>
      <w:r w:rsidR="00552C19" w:rsidRPr="00552C19">
        <w:rPr>
          <w:highlight w:val="yellow"/>
          <w:lang w:eastAsia="en-US"/>
        </w:rPr>
        <w:t>v</w:t>
      </w:r>
      <w:r w:rsidR="008164E0" w:rsidRPr="00552C19">
        <w:rPr>
          <w:highlight w:val="yellow"/>
          <w:lang w:eastAsia="en-US"/>
        </w:rPr>
        <w:t xml:space="preserve"> </w:t>
      </w:r>
      <w:r w:rsidR="00CF6137" w:rsidRPr="00552C19">
        <w:rPr>
          <w:highlight w:val="yellow"/>
          <w:lang w:eastAsia="en-US"/>
        </w:rPr>
        <w:t>ca 200 m ulatuses</w:t>
      </w:r>
      <w:r w:rsidR="00CF6137">
        <w:rPr>
          <w:lang w:eastAsia="en-US"/>
        </w:rPr>
        <w:t xml:space="preserve">, mis tagab </w:t>
      </w:r>
      <w:r w:rsidR="00AF5117">
        <w:rPr>
          <w:lang w:eastAsia="en-US"/>
        </w:rPr>
        <w:t>põhimaanteelt juurdepääsu</w:t>
      </w:r>
      <w:r w:rsidR="00E079E5">
        <w:rPr>
          <w:lang w:eastAsia="en-US"/>
        </w:rPr>
        <w:t xml:space="preserve"> raskeveokitele </w:t>
      </w:r>
      <w:r w:rsidR="00CF6137">
        <w:rPr>
          <w:lang w:eastAsia="en-US"/>
        </w:rPr>
        <w:t>Tallinna mnt 40 kinnistule</w:t>
      </w:r>
      <w:r w:rsidR="00AF5117">
        <w:rPr>
          <w:lang w:eastAsia="en-US"/>
        </w:rPr>
        <w:t>.</w:t>
      </w:r>
      <w:r w:rsidR="00C90B4C">
        <w:rPr>
          <w:lang w:eastAsia="en-US"/>
        </w:rPr>
        <w:t xml:space="preserve"> </w:t>
      </w:r>
      <w:r w:rsidR="00C90B4C" w:rsidRPr="00887BFF">
        <w:rPr>
          <w:highlight w:val="yellow"/>
          <w:lang w:eastAsia="en-US"/>
        </w:rPr>
        <w:t xml:space="preserve">Ingeri tee </w:t>
      </w:r>
      <w:r w:rsidR="00887BFF" w:rsidRPr="00887BFF">
        <w:rPr>
          <w:highlight w:val="yellow"/>
          <w:lang w:eastAsia="en-US"/>
        </w:rPr>
        <w:t>uus lahendus antakse</w:t>
      </w:r>
      <w:r w:rsidR="00887BFF">
        <w:rPr>
          <w:highlight w:val="yellow"/>
          <w:lang w:eastAsia="en-US"/>
        </w:rPr>
        <w:t xml:space="preserve"> riigimaantee</w:t>
      </w:r>
      <w:r w:rsidR="00887BFF" w:rsidRPr="00887BFF">
        <w:rPr>
          <w:highlight w:val="yellow"/>
          <w:lang w:eastAsia="en-US"/>
        </w:rPr>
        <w:t xml:space="preserve"> ristmiku projekti mahus</w:t>
      </w:r>
      <w:r w:rsidR="00887BFF">
        <w:rPr>
          <w:lang w:eastAsia="en-US"/>
        </w:rPr>
        <w:t>.</w:t>
      </w:r>
      <w:r w:rsidR="00E079E5">
        <w:rPr>
          <w:lang w:eastAsia="en-US"/>
        </w:rPr>
        <w:t xml:space="preserve"> </w:t>
      </w:r>
      <w:r w:rsidR="00E079E5" w:rsidRPr="00C90B4C">
        <w:rPr>
          <w:strike/>
          <w:highlight w:val="yellow"/>
          <w:lang w:eastAsia="en-US"/>
        </w:rPr>
        <w:t xml:space="preserve">Ingeri tee </w:t>
      </w:r>
      <w:r w:rsidR="000F5AF6" w:rsidRPr="00C90B4C">
        <w:rPr>
          <w:strike/>
          <w:highlight w:val="yellow"/>
          <w:lang w:eastAsia="en-US"/>
        </w:rPr>
        <w:t>on kavandatud</w:t>
      </w:r>
      <w:r w:rsidR="00771A25" w:rsidRPr="00C90B4C">
        <w:rPr>
          <w:strike/>
          <w:highlight w:val="yellow"/>
          <w:lang w:eastAsia="en-US"/>
        </w:rPr>
        <w:t xml:space="preserve"> kahesuunaliselt</w:t>
      </w:r>
      <w:r w:rsidR="000F5AF6" w:rsidRPr="00C90B4C">
        <w:rPr>
          <w:strike/>
          <w:highlight w:val="yellow"/>
          <w:lang w:eastAsia="en-US"/>
        </w:rPr>
        <w:t xml:space="preserve"> asfaltbetoonkattega </w:t>
      </w:r>
      <w:r w:rsidR="00771A25" w:rsidRPr="00C90B4C">
        <w:rPr>
          <w:strike/>
          <w:highlight w:val="yellow"/>
          <w:lang w:eastAsia="en-US"/>
        </w:rPr>
        <w:t>7 m laiuselt.</w:t>
      </w:r>
      <w:r w:rsidR="00AF5117" w:rsidRPr="00C90B4C">
        <w:rPr>
          <w:strike/>
          <w:highlight w:val="yellow"/>
          <w:lang w:eastAsia="en-US"/>
        </w:rPr>
        <w:t xml:space="preserve"> </w:t>
      </w:r>
      <w:r w:rsidR="00CB58D2" w:rsidRPr="00C90B4C">
        <w:rPr>
          <w:strike/>
          <w:highlight w:val="yellow"/>
          <w:lang w:eastAsia="en-US"/>
        </w:rPr>
        <w:t>Lisaks on põhimaanteelt juurdepääs kinnistule</w:t>
      </w:r>
      <w:r w:rsidR="00B66956" w:rsidRPr="00C90B4C">
        <w:rPr>
          <w:strike/>
          <w:highlight w:val="yellow"/>
          <w:lang w:eastAsia="en-US"/>
        </w:rPr>
        <w:t xml:space="preserve"> detailplaneeringu järgselt</w:t>
      </w:r>
      <w:r w:rsidR="00490D88" w:rsidRPr="00C90B4C">
        <w:rPr>
          <w:strike/>
          <w:highlight w:val="yellow"/>
          <w:lang w:eastAsia="en-US"/>
        </w:rPr>
        <w:t xml:space="preserve"> ka kinnistu põhjaküljest</w:t>
      </w:r>
      <w:r w:rsidR="00B66956" w:rsidRPr="00C90B4C">
        <w:rPr>
          <w:strike/>
          <w:highlight w:val="yellow"/>
          <w:lang w:eastAsia="en-US"/>
        </w:rPr>
        <w:t xml:space="preserve">. </w:t>
      </w:r>
      <w:r w:rsidR="003F6C1B" w:rsidRPr="00C90B4C">
        <w:rPr>
          <w:strike/>
          <w:highlight w:val="yellow"/>
          <w:lang w:eastAsia="en-US"/>
        </w:rPr>
        <w:t>Antud</w:t>
      </w:r>
      <w:r w:rsidR="00B66956" w:rsidRPr="00C90B4C">
        <w:rPr>
          <w:strike/>
          <w:highlight w:val="yellow"/>
          <w:lang w:eastAsia="en-US"/>
        </w:rPr>
        <w:t xml:space="preserve"> juurdepääs on projekteeritud</w:t>
      </w:r>
      <w:r w:rsidR="00490D88" w:rsidRPr="00C90B4C">
        <w:rPr>
          <w:strike/>
          <w:highlight w:val="yellow"/>
          <w:lang w:eastAsia="en-US"/>
        </w:rPr>
        <w:t xml:space="preserve"> ainult sõiduautodele</w:t>
      </w:r>
      <w:r w:rsidR="005E1FD7" w:rsidRPr="00C90B4C">
        <w:rPr>
          <w:strike/>
          <w:highlight w:val="yellow"/>
          <w:lang w:eastAsia="en-US"/>
        </w:rPr>
        <w:t xml:space="preserve"> </w:t>
      </w:r>
      <w:r w:rsidR="00490D88" w:rsidRPr="00C90B4C">
        <w:rPr>
          <w:strike/>
          <w:highlight w:val="yellow"/>
          <w:lang w:eastAsia="en-US"/>
        </w:rPr>
        <w:t>Paldiski poolt tulles parem sisse</w:t>
      </w:r>
      <w:r w:rsidR="00870B0D" w:rsidRPr="00C90B4C">
        <w:rPr>
          <w:strike/>
          <w:highlight w:val="yellow"/>
          <w:lang w:eastAsia="en-US"/>
        </w:rPr>
        <w:t>-</w:t>
      </w:r>
      <w:r w:rsidR="00490D88" w:rsidRPr="00C90B4C">
        <w:rPr>
          <w:strike/>
          <w:highlight w:val="yellow"/>
          <w:lang w:eastAsia="en-US"/>
        </w:rPr>
        <w:t xml:space="preserve"> ja kinnistult Tallinna suunas parem väljapöördeks</w:t>
      </w:r>
      <w:r w:rsidR="004E6996" w:rsidRPr="00C90B4C">
        <w:rPr>
          <w:strike/>
          <w:highlight w:val="yellow"/>
          <w:lang w:eastAsia="en-US"/>
        </w:rPr>
        <w:t xml:space="preserve">, </w:t>
      </w:r>
      <w:r w:rsidR="005E1FD7" w:rsidRPr="00C90B4C">
        <w:rPr>
          <w:strike/>
          <w:highlight w:val="yellow"/>
          <w:lang w:eastAsia="en-US"/>
        </w:rPr>
        <w:t>ühtlasi</w:t>
      </w:r>
      <w:r w:rsidR="004E6996" w:rsidRPr="00C90B4C">
        <w:rPr>
          <w:strike/>
          <w:highlight w:val="yellow"/>
          <w:lang w:eastAsia="en-US"/>
        </w:rPr>
        <w:t xml:space="preserve"> on </w:t>
      </w:r>
      <w:r w:rsidR="00502912" w:rsidRPr="00C90B4C">
        <w:rPr>
          <w:strike/>
          <w:highlight w:val="yellow"/>
          <w:lang w:eastAsia="en-US"/>
        </w:rPr>
        <w:t>see</w:t>
      </w:r>
      <w:r w:rsidR="0044731C" w:rsidRPr="00C90B4C">
        <w:rPr>
          <w:strike/>
          <w:highlight w:val="yellow"/>
          <w:lang w:eastAsia="en-US"/>
        </w:rPr>
        <w:t xml:space="preserve"> teiseks</w:t>
      </w:r>
      <w:r w:rsidR="00502912" w:rsidRPr="00C90B4C">
        <w:rPr>
          <w:strike/>
          <w:highlight w:val="yellow"/>
          <w:lang w:eastAsia="en-US"/>
        </w:rPr>
        <w:t xml:space="preserve"> juurdepääsuks päästeteenistu</w:t>
      </w:r>
      <w:r w:rsidR="0044731C" w:rsidRPr="00C90B4C">
        <w:rPr>
          <w:strike/>
          <w:highlight w:val="yellow"/>
          <w:lang w:eastAsia="en-US"/>
        </w:rPr>
        <w:t>sele</w:t>
      </w:r>
      <w:r w:rsidR="005E1FD7" w:rsidRPr="00C90B4C">
        <w:rPr>
          <w:strike/>
          <w:highlight w:val="yellow"/>
          <w:lang w:eastAsia="en-US"/>
        </w:rPr>
        <w:t xml:space="preserve"> mistahes suunast</w:t>
      </w:r>
      <w:r w:rsidR="0044731C" w:rsidRPr="00C90B4C">
        <w:rPr>
          <w:strike/>
          <w:highlight w:val="yellow"/>
          <w:lang w:eastAsia="en-US"/>
        </w:rPr>
        <w:t>.</w:t>
      </w:r>
      <w:r w:rsidR="00D71EC2">
        <w:rPr>
          <w:lang w:eastAsia="en-US"/>
        </w:rPr>
        <w:t xml:space="preserve"> </w:t>
      </w:r>
    </w:p>
    <w:p w14:paraId="59563F2A" w14:textId="4D6D3874" w:rsidR="00CF449F" w:rsidRPr="00F93B5A" w:rsidRDefault="00E079E5" w:rsidP="00CF449F">
      <w:pPr>
        <w:pStyle w:val="Tekst"/>
        <w:rPr>
          <w:color w:val="000000" w:themeColor="text1"/>
          <w:lang w:eastAsia="en-US"/>
        </w:rPr>
      </w:pPr>
      <w:r w:rsidRPr="00F93B5A">
        <w:rPr>
          <w:color w:val="000000" w:themeColor="text1"/>
          <w:lang w:eastAsia="en-US"/>
        </w:rPr>
        <w:t>Kinnistule</w:t>
      </w:r>
      <w:r w:rsidR="00CF449F" w:rsidRPr="00F93B5A">
        <w:rPr>
          <w:color w:val="000000" w:themeColor="text1"/>
          <w:lang w:eastAsia="en-US"/>
        </w:rPr>
        <w:t xml:space="preserve"> on </w:t>
      </w:r>
      <w:r w:rsidR="00103619" w:rsidRPr="00F93B5A">
        <w:rPr>
          <w:color w:val="000000" w:themeColor="text1"/>
          <w:lang w:eastAsia="en-US"/>
        </w:rPr>
        <w:t>koo</w:t>
      </w:r>
      <w:r w:rsidR="00CB06F9" w:rsidRPr="00F93B5A">
        <w:rPr>
          <w:color w:val="000000" w:themeColor="text1"/>
          <w:lang w:eastAsia="en-US"/>
        </w:rPr>
        <w:t>statud eraldiseisev projekt</w:t>
      </w:r>
      <w:r w:rsidR="00412F07" w:rsidRPr="00F93B5A">
        <w:rPr>
          <w:color w:val="000000" w:themeColor="text1"/>
          <w:lang w:eastAsia="en-US"/>
        </w:rPr>
        <w:t xml:space="preserve"> kahe</w:t>
      </w:r>
      <w:r w:rsidR="00CB06F9" w:rsidRPr="00F93B5A">
        <w:rPr>
          <w:color w:val="000000" w:themeColor="text1"/>
          <w:lang w:eastAsia="en-US"/>
        </w:rPr>
        <w:t xml:space="preserve"> </w:t>
      </w:r>
      <w:proofErr w:type="spellStart"/>
      <w:r w:rsidR="00A963F0">
        <w:rPr>
          <w:color w:val="000000" w:themeColor="text1"/>
          <w:lang w:eastAsia="en-US"/>
        </w:rPr>
        <w:t>kald</w:t>
      </w:r>
      <w:r w:rsidR="00CB06F9" w:rsidRPr="00F93B5A">
        <w:rPr>
          <w:color w:val="000000" w:themeColor="text1"/>
          <w:lang w:eastAsia="en-US"/>
        </w:rPr>
        <w:t>tunneli</w:t>
      </w:r>
      <w:proofErr w:type="spellEnd"/>
      <w:r w:rsidR="00CB06F9" w:rsidRPr="00F93B5A">
        <w:rPr>
          <w:color w:val="000000" w:themeColor="text1"/>
          <w:lang w:eastAsia="en-US"/>
        </w:rPr>
        <w:t xml:space="preserve"> rajamiseks</w:t>
      </w:r>
      <w:r w:rsidR="00450E8D" w:rsidRPr="00F93B5A">
        <w:rPr>
          <w:color w:val="000000" w:themeColor="text1"/>
          <w:lang w:eastAsia="en-US"/>
        </w:rPr>
        <w:t>.</w:t>
      </w:r>
      <w:r w:rsidR="00685E7D" w:rsidRPr="00F93B5A">
        <w:rPr>
          <w:color w:val="000000" w:themeColor="text1"/>
          <w:lang w:eastAsia="en-US"/>
        </w:rPr>
        <w:t xml:space="preserve"> </w:t>
      </w:r>
      <w:proofErr w:type="spellStart"/>
      <w:r w:rsidR="00A963F0">
        <w:rPr>
          <w:color w:val="000000" w:themeColor="text1"/>
          <w:lang w:eastAsia="en-US"/>
        </w:rPr>
        <w:t>Kaldt</w:t>
      </w:r>
      <w:r w:rsidR="002260CC" w:rsidRPr="00F93B5A">
        <w:rPr>
          <w:color w:val="000000" w:themeColor="text1"/>
          <w:lang w:eastAsia="en-US"/>
        </w:rPr>
        <w:t>unneli</w:t>
      </w:r>
      <w:r w:rsidR="00811A43" w:rsidRPr="00F93B5A">
        <w:rPr>
          <w:color w:val="000000" w:themeColor="text1"/>
          <w:lang w:eastAsia="en-US"/>
        </w:rPr>
        <w:t>te</w:t>
      </w:r>
      <w:proofErr w:type="spellEnd"/>
      <w:r w:rsidR="002260CC" w:rsidRPr="00F93B5A">
        <w:rPr>
          <w:color w:val="000000" w:themeColor="text1"/>
          <w:lang w:eastAsia="en-US"/>
        </w:rPr>
        <w:t xml:space="preserve"> </w:t>
      </w:r>
      <w:r w:rsidR="002260CC" w:rsidRPr="009D7FF3">
        <w:rPr>
          <w:strike/>
          <w:color w:val="000000" w:themeColor="text1"/>
          <w:highlight w:val="yellow"/>
          <w:lang w:eastAsia="en-US"/>
        </w:rPr>
        <w:t>kaevandamise</w:t>
      </w:r>
      <w:r w:rsidR="009D7FF3">
        <w:rPr>
          <w:strike/>
          <w:color w:val="000000" w:themeColor="text1"/>
          <w:lang w:eastAsia="en-US"/>
        </w:rPr>
        <w:t xml:space="preserve"> </w:t>
      </w:r>
      <w:r w:rsidR="009D7FF3" w:rsidRPr="009D7FF3">
        <w:rPr>
          <w:color w:val="000000" w:themeColor="text1"/>
          <w:highlight w:val="yellow"/>
          <w:lang w:eastAsia="en-US"/>
        </w:rPr>
        <w:t>rajamise</w:t>
      </w:r>
      <w:r w:rsidR="002260CC" w:rsidRPr="00F93B5A">
        <w:rPr>
          <w:color w:val="000000" w:themeColor="text1"/>
          <w:lang w:eastAsia="en-US"/>
        </w:rPr>
        <w:t xml:space="preserve"> käigus tekkiv materjal ladustatakse ajutiselt kinnistule</w:t>
      </w:r>
      <w:r w:rsidR="00535429" w:rsidRPr="00F93B5A">
        <w:rPr>
          <w:color w:val="000000" w:themeColor="text1"/>
          <w:lang w:eastAsia="en-US"/>
        </w:rPr>
        <w:t xml:space="preserve"> </w:t>
      </w:r>
      <w:r w:rsidR="006C3D1C" w:rsidRPr="00F93B5A">
        <w:rPr>
          <w:color w:val="000000" w:themeColor="text1"/>
          <w:lang w:eastAsia="en-US"/>
        </w:rPr>
        <w:t xml:space="preserve">ja </w:t>
      </w:r>
      <w:r w:rsidR="001D574F" w:rsidRPr="001D574F">
        <w:rPr>
          <w:color w:val="000000" w:themeColor="text1"/>
          <w:highlight w:val="yellow"/>
          <w:lang w:eastAsia="en-US"/>
        </w:rPr>
        <w:t>sobiv materjal</w:t>
      </w:r>
      <w:r w:rsidR="001D574F">
        <w:rPr>
          <w:color w:val="000000" w:themeColor="text1"/>
          <w:lang w:eastAsia="en-US"/>
        </w:rPr>
        <w:t xml:space="preserve"> </w:t>
      </w:r>
      <w:r w:rsidR="006C3D1C" w:rsidRPr="00F93B5A">
        <w:rPr>
          <w:color w:val="000000" w:themeColor="text1"/>
          <w:lang w:eastAsia="en-US"/>
        </w:rPr>
        <w:t>taaskasutatakse ehitusmaterjalina.</w:t>
      </w:r>
      <w:r w:rsidR="00535429" w:rsidRPr="00F93B5A">
        <w:rPr>
          <w:color w:val="000000" w:themeColor="text1"/>
          <w:lang w:eastAsia="en-US"/>
        </w:rPr>
        <w:t xml:space="preserve"> Eelprojekti</w:t>
      </w:r>
      <w:r w:rsidR="007D2B93" w:rsidRPr="00F93B5A">
        <w:rPr>
          <w:color w:val="000000" w:themeColor="text1"/>
          <w:lang w:eastAsia="en-US"/>
        </w:rPr>
        <w:t xml:space="preserve"> </w:t>
      </w:r>
      <w:r w:rsidR="00535429" w:rsidRPr="00F93B5A">
        <w:rPr>
          <w:color w:val="000000" w:themeColor="text1"/>
          <w:lang w:eastAsia="en-US"/>
        </w:rPr>
        <w:t>koostamise ajal on arvestatud</w:t>
      </w:r>
      <w:r w:rsidR="008717DC" w:rsidRPr="00F93B5A">
        <w:rPr>
          <w:color w:val="000000" w:themeColor="text1"/>
          <w:lang w:eastAsia="en-US"/>
        </w:rPr>
        <w:t xml:space="preserve">, </w:t>
      </w:r>
      <w:r w:rsidR="008717DC" w:rsidRPr="00353EDC">
        <w:rPr>
          <w:color w:val="000000" w:themeColor="text1"/>
          <w:highlight w:val="yellow"/>
          <w:lang w:eastAsia="en-US"/>
        </w:rPr>
        <w:t xml:space="preserve">et </w:t>
      </w:r>
      <w:proofErr w:type="spellStart"/>
      <w:r w:rsidR="00353EDC" w:rsidRPr="00353EDC">
        <w:rPr>
          <w:color w:val="000000" w:themeColor="text1"/>
          <w:highlight w:val="yellow"/>
          <w:lang w:eastAsia="en-US"/>
        </w:rPr>
        <w:lastRenderedPageBreak/>
        <w:t>kaldtunnelite</w:t>
      </w:r>
      <w:proofErr w:type="spellEnd"/>
      <w:r w:rsidR="00353EDC" w:rsidRPr="00353EDC">
        <w:rPr>
          <w:color w:val="000000" w:themeColor="text1"/>
          <w:highlight w:val="yellow"/>
          <w:lang w:eastAsia="en-US"/>
        </w:rPr>
        <w:t xml:space="preserve"> rajamisega väljatavat materjali kinnistutelt välja ei veeta.</w:t>
      </w:r>
      <w:r w:rsidR="00353EDC">
        <w:rPr>
          <w:color w:val="000000" w:themeColor="text1"/>
          <w:lang w:eastAsia="en-US"/>
        </w:rPr>
        <w:t xml:space="preserve"> </w:t>
      </w:r>
      <w:r w:rsidR="00905CB6" w:rsidRPr="001D574F">
        <w:rPr>
          <w:strike/>
          <w:color w:val="000000" w:themeColor="text1"/>
          <w:highlight w:val="yellow"/>
          <w:lang w:eastAsia="en-US"/>
        </w:rPr>
        <w:t>killustiku</w:t>
      </w:r>
      <w:r w:rsidR="007D2B93" w:rsidRPr="001D574F">
        <w:rPr>
          <w:strike/>
          <w:color w:val="000000" w:themeColor="text1"/>
          <w:highlight w:val="yellow"/>
          <w:lang w:eastAsia="en-US"/>
        </w:rPr>
        <w:t xml:space="preserve"> või muu materjali</w:t>
      </w:r>
      <w:r w:rsidR="00905CB6" w:rsidRPr="001D574F">
        <w:rPr>
          <w:strike/>
          <w:color w:val="000000" w:themeColor="text1"/>
          <w:highlight w:val="yellow"/>
          <w:lang w:eastAsia="en-US"/>
        </w:rPr>
        <w:t xml:space="preserve"> väljavedu toimub</w:t>
      </w:r>
      <w:r w:rsidR="008717DC" w:rsidRPr="001D574F">
        <w:rPr>
          <w:strike/>
          <w:color w:val="000000" w:themeColor="text1"/>
          <w:highlight w:val="yellow"/>
          <w:lang w:eastAsia="en-US"/>
        </w:rPr>
        <w:t xml:space="preserve"> sadulautorongiga</w:t>
      </w:r>
      <w:r w:rsidR="006C3D1C" w:rsidRPr="001D574F">
        <w:rPr>
          <w:strike/>
          <w:color w:val="000000" w:themeColor="text1"/>
          <w:highlight w:val="yellow"/>
          <w:lang w:eastAsia="en-US"/>
        </w:rPr>
        <w:t xml:space="preserve"> </w:t>
      </w:r>
      <w:r w:rsidR="00905CB6" w:rsidRPr="001D574F">
        <w:rPr>
          <w:strike/>
          <w:color w:val="000000" w:themeColor="text1"/>
          <w:highlight w:val="yellow"/>
          <w:lang w:eastAsia="en-US"/>
        </w:rPr>
        <w:t xml:space="preserve"> ja/</w:t>
      </w:r>
      <w:r w:rsidR="00FA29B5" w:rsidRPr="001D574F">
        <w:rPr>
          <w:strike/>
          <w:color w:val="000000" w:themeColor="text1"/>
          <w:highlight w:val="yellow"/>
          <w:lang w:eastAsia="en-US"/>
        </w:rPr>
        <w:t>või perspektiivse raudtee</w:t>
      </w:r>
      <w:r w:rsidR="00FD683A" w:rsidRPr="001D574F">
        <w:rPr>
          <w:strike/>
          <w:color w:val="000000" w:themeColor="text1"/>
          <w:highlight w:val="yellow"/>
          <w:lang w:eastAsia="en-US"/>
        </w:rPr>
        <w:t xml:space="preserve"> abil</w:t>
      </w:r>
      <w:r w:rsidR="00FA29B5" w:rsidRPr="001D574F">
        <w:rPr>
          <w:strike/>
          <w:color w:val="000000" w:themeColor="text1"/>
          <w:highlight w:val="yellow"/>
          <w:lang w:eastAsia="en-US"/>
        </w:rPr>
        <w:t xml:space="preserve"> </w:t>
      </w:r>
      <w:r w:rsidR="00200E0C" w:rsidRPr="001D574F">
        <w:rPr>
          <w:strike/>
          <w:color w:val="000000" w:themeColor="text1"/>
          <w:highlight w:val="yellow"/>
          <w:lang w:eastAsia="en-US"/>
        </w:rPr>
        <w:t>kinnistult</w:t>
      </w:r>
      <w:r w:rsidR="00200E0C" w:rsidRPr="00F93B5A">
        <w:rPr>
          <w:color w:val="000000" w:themeColor="text1"/>
          <w:lang w:eastAsia="en-US"/>
        </w:rPr>
        <w:t xml:space="preserve">. </w:t>
      </w:r>
      <w:r w:rsidR="005C47CB" w:rsidRPr="00F93B5A">
        <w:rPr>
          <w:color w:val="000000" w:themeColor="text1"/>
          <w:lang w:eastAsia="en-US"/>
        </w:rPr>
        <w:t xml:space="preserve">Ajutisi </w:t>
      </w:r>
      <w:r w:rsidR="005C47CB">
        <w:rPr>
          <w:lang w:eastAsia="en-US"/>
        </w:rPr>
        <w:t xml:space="preserve">laoplatse on ca </w:t>
      </w:r>
      <w:r w:rsidR="001B6FFE">
        <w:rPr>
          <w:lang w:eastAsia="en-US"/>
        </w:rPr>
        <w:t>5 tk (vt TL-</w:t>
      </w:r>
      <w:r w:rsidR="0000708C">
        <w:rPr>
          <w:lang w:eastAsia="en-US"/>
        </w:rPr>
        <w:t xml:space="preserve">4-02). </w:t>
      </w:r>
      <w:r w:rsidR="00200E0C">
        <w:rPr>
          <w:lang w:eastAsia="en-US"/>
        </w:rPr>
        <w:t>Ajutiste laoplats</w:t>
      </w:r>
      <w:r w:rsidR="005E2EF6">
        <w:rPr>
          <w:lang w:eastAsia="en-US"/>
        </w:rPr>
        <w:t>ide</w:t>
      </w:r>
      <w:r w:rsidR="00553CB7">
        <w:rPr>
          <w:lang w:eastAsia="en-US"/>
        </w:rPr>
        <w:t xml:space="preserve"> ümber</w:t>
      </w:r>
      <w:r w:rsidR="005E2EF6">
        <w:rPr>
          <w:lang w:eastAsia="en-US"/>
        </w:rPr>
        <w:t xml:space="preserve"> on projekteeritud</w:t>
      </w:r>
      <w:r w:rsidR="00CF449F">
        <w:rPr>
          <w:lang w:eastAsia="en-US"/>
        </w:rPr>
        <w:t xml:space="preserve"> mitmed</w:t>
      </w:r>
      <w:r w:rsidR="00B6793B">
        <w:rPr>
          <w:lang w:eastAsia="en-US"/>
        </w:rPr>
        <w:t xml:space="preserve"> ajutised</w:t>
      </w:r>
      <w:r w:rsidR="00CF449F">
        <w:rPr>
          <w:lang w:eastAsia="en-US"/>
        </w:rPr>
        <w:t xml:space="preserve"> </w:t>
      </w:r>
      <w:r w:rsidR="005E2EF6">
        <w:rPr>
          <w:lang w:eastAsia="en-US"/>
        </w:rPr>
        <w:t>juurdepääsuteed</w:t>
      </w:r>
      <w:r w:rsidR="0061009A">
        <w:rPr>
          <w:lang w:eastAsia="en-US"/>
        </w:rPr>
        <w:t xml:space="preserve">. </w:t>
      </w:r>
      <w:r w:rsidR="00680E81">
        <w:rPr>
          <w:lang w:eastAsia="en-US"/>
        </w:rPr>
        <w:t>Juurdepääsutee</w:t>
      </w:r>
      <w:r w:rsidR="00B6793B">
        <w:rPr>
          <w:lang w:eastAsia="en-US"/>
        </w:rPr>
        <w:t>d on projekteeritud</w:t>
      </w:r>
      <w:r w:rsidR="00680E81">
        <w:rPr>
          <w:lang w:eastAsia="en-US"/>
        </w:rPr>
        <w:t xml:space="preserve"> </w:t>
      </w:r>
      <w:r w:rsidR="00490AB8">
        <w:rPr>
          <w:lang w:eastAsia="en-US"/>
        </w:rPr>
        <w:t xml:space="preserve">kahesuunaliselt </w:t>
      </w:r>
      <w:r w:rsidR="00CC796A">
        <w:rPr>
          <w:lang w:eastAsia="en-US"/>
        </w:rPr>
        <w:t>asfaltbetoonkatte</w:t>
      </w:r>
      <w:r w:rsidR="00B6793B">
        <w:rPr>
          <w:lang w:eastAsia="en-US"/>
        </w:rPr>
        <w:t>ga, mille</w:t>
      </w:r>
      <w:r w:rsidR="00CC796A">
        <w:rPr>
          <w:lang w:eastAsia="en-US"/>
        </w:rPr>
        <w:t xml:space="preserve"> laius on 7 m.</w:t>
      </w:r>
      <w:r w:rsidR="00B6793B">
        <w:rPr>
          <w:lang w:eastAsia="en-US"/>
        </w:rPr>
        <w:t xml:space="preserve"> </w:t>
      </w:r>
      <w:r w:rsidR="002E61B7" w:rsidRPr="00F93B5A">
        <w:rPr>
          <w:color w:val="000000" w:themeColor="text1"/>
          <w:lang w:eastAsia="en-US"/>
        </w:rPr>
        <w:t xml:space="preserve">Laoplatsid </w:t>
      </w:r>
      <w:r w:rsidR="003376BD" w:rsidRPr="00F93B5A">
        <w:rPr>
          <w:color w:val="000000" w:themeColor="text1"/>
          <w:lang w:eastAsia="en-US"/>
        </w:rPr>
        <w:t xml:space="preserve">rajatakse jooksvalt </w:t>
      </w:r>
      <w:proofErr w:type="spellStart"/>
      <w:r w:rsidR="00A963F0">
        <w:rPr>
          <w:color w:val="000000" w:themeColor="text1"/>
          <w:lang w:eastAsia="en-US"/>
        </w:rPr>
        <w:t>kald</w:t>
      </w:r>
      <w:r w:rsidR="003376BD" w:rsidRPr="00F93B5A">
        <w:rPr>
          <w:color w:val="000000" w:themeColor="text1"/>
          <w:lang w:eastAsia="en-US"/>
        </w:rPr>
        <w:t>tunneli</w:t>
      </w:r>
      <w:proofErr w:type="spellEnd"/>
      <w:r w:rsidR="003376BD" w:rsidRPr="00F93B5A">
        <w:rPr>
          <w:color w:val="000000" w:themeColor="text1"/>
          <w:lang w:eastAsia="en-US"/>
        </w:rPr>
        <w:t xml:space="preserve"> ehitustööde käigus</w:t>
      </w:r>
      <w:r w:rsidR="00242B68" w:rsidRPr="00F93B5A">
        <w:rPr>
          <w:color w:val="000000" w:themeColor="text1"/>
          <w:lang w:eastAsia="en-US"/>
        </w:rPr>
        <w:t>,</w:t>
      </w:r>
      <w:r w:rsidR="000D3434" w:rsidRPr="00F93B5A">
        <w:rPr>
          <w:color w:val="000000" w:themeColor="text1"/>
          <w:lang w:eastAsia="en-US"/>
        </w:rPr>
        <w:t xml:space="preserve"> </w:t>
      </w:r>
      <w:r w:rsidR="005A7D70" w:rsidRPr="00F93B5A">
        <w:rPr>
          <w:color w:val="000000" w:themeColor="text1"/>
          <w:lang w:eastAsia="en-US"/>
        </w:rPr>
        <w:t>sõltuvalt vajadusest</w:t>
      </w:r>
      <w:r w:rsidR="00242B68" w:rsidRPr="00F93B5A">
        <w:rPr>
          <w:color w:val="000000" w:themeColor="text1"/>
          <w:lang w:eastAsia="en-US"/>
        </w:rPr>
        <w:t>,</w:t>
      </w:r>
      <w:r w:rsidR="005A7D70" w:rsidRPr="00F93B5A">
        <w:rPr>
          <w:color w:val="000000" w:themeColor="text1"/>
          <w:lang w:eastAsia="en-US"/>
        </w:rPr>
        <w:t xml:space="preserve"> </w:t>
      </w:r>
      <w:r w:rsidR="000D3434" w:rsidRPr="00F93B5A">
        <w:rPr>
          <w:color w:val="000000" w:themeColor="text1"/>
          <w:lang w:eastAsia="en-US"/>
        </w:rPr>
        <w:t>kaevandamise</w:t>
      </w:r>
      <w:r w:rsidR="00BC6F54" w:rsidRPr="00F93B5A">
        <w:rPr>
          <w:color w:val="000000" w:themeColor="text1"/>
          <w:lang w:eastAsia="en-US"/>
        </w:rPr>
        <w:t xml:space="preserve"> käigus</w:t>
      </w:r>
      <w:r w:rsidR="000D3434" w:rsidRPr="00F93B5A">
        <w:rPr>
          <w:color w:val="000000" w:themeColor="text1"/>
          <w:lang w:eastAsia="en-US"/>
        </w:rPr>
        <w:t xml:space="preserve"> tekkivast </w:t>
      </w:r>
      <w:r w:rsidR="006C3D1C" w:rsidRPr="00F93B5A">
        <w:rPr>
          <w:color w:val="000000" w:themeColor="text1"/>
          <w:lang w:eastAsia="en-US"/>
        </w:rPr>
        <w:t xml:space="preserve">kaevisest ning sellest toodetud </w:t>
      </w:r>
      <w:r w:rsidR="00EE7008" w:rsidRPr="00F93B5A">
        <w:rPr>
          <w:color w:val="000000" w:themeColor="text1"/>
          <w:lang w:eastAsia="en-US"/>
        </w:rPr>
        <w:t>killustik</w:t>
      </w:r>
      <w:r w:rsidR="000D3434" w:rsidRPr="00F93B5A">
        <w:rPr>
          <w:color w:val="000000" w:themeColor="text1"/>
          <w:lang w:eastAsia="en-US"/>
        </w:rPr>
        <w:t>materjalist.</w:t>
      </w:r>
    </w:p>
    <w:p w14:paraId="51218F6E" w14:textId="0E619A9A" w:rsidR="00582735" w:rsidRPr="00F92044" w:rsidRDefault="00B91C19" w:rsidP="00CF449F">
      <w:pPr>
        <w:pStyle w:val="Tekst"/>
        <w:rPr>
          <w:lang w:eastAsia="en-US"/>
        </w:rPr>
      </w:pPr>
      <w:r w:rsidRPr="00F92044">
        <w:rPr>
          <w:lang w:eastAsia="en-US"/>
        </w:rPr>
        <w:t xml:space="preserve">Kinnistu lääne </w:t>
      </w:r>
      <w:r w:rsidR="00AE2EA9" w:rsidRPr="00F92044">
        <w:rPr>
          <w:lang w:eastAsia="en-US"/>
        </w:rPr>
        <w:t>(edaspidi põhikraav) ja põhja</w:t>
      </w:r>
      <w:r w:rsidR="003D3190" w:rsidRPr="00F92044">
        <w:rPr>
          <w:lang w:eastAsia="en-US"/>
        </w:rPr>
        <w:t xml:space="preserve"> </w:t>
      </w:r>
      <w:r w:rsidR="00C571CF" w:rsidRPr="00F92044">
        <w:rPr>
          <w:lang w:eastAsia="en-US"/>
        </w:rPr>
        <w:t>ning</w:t>
      </w:r>
      <w:r w:rsidR="00EB14D0" w:rsidRPr="00F92044">
        <w:rPr>
          <w:lang w:eastAsia="en-US"/>
        </w:rPr>
        <w:t xml:space="preserve"> </w:t>
      </w:r>
      <w:r w:rsidR="00355A59" w:rsidRPr="00F92044">
        <w:rPr>
          <w:lang w:eastAsia="en-US"/>
        </w:rPr>
        <w:t xml:space="preserve">laoplatside </w:t>
      </w:r>
      <w:r w:rsidR="005A7B17" w:rsidRPr="00F92044">
        <w:rPr>
          <w:lang w:eastAsia="en-US"/>
        </w:rPr>
        <w:t xml:space="preserve">keskmise juurdepääsu tee küljele </w:t>
      </w:r>
      <w:r w:rsidRPr="00F92044">
        <w:rPr>
          <w:lang w:eastAsia="en-US"/>
        </w:rPr>
        <w:t>on projekteeritud sademevee kogumis</w:t>
      </w:r>
      <w:r w:rsidR="005A7B17" w:rsidRPr="00F92044">
        <w:rPr>
          <w:lang w:eastAsia="en-US"/>
        </w:rPr>
        <w:t xml:space="preserve">eks </w:t>
      </w:r>
      <w:r w:rsidR="00EB34D2" w:rsidRPr="00F92044">
        <w:rPr>
          <w:lang w:eastAsia="en-US"/>
        </w:rPr>
        <w:t xml:space="preserve">kraav. </w:t>
      </w:r>
      <w:r w:rsidR="00826123" w:rsidRPr="00F92044">
        <w:rPr>
          <w:lang w:eastAsia="en-US"/>
        </w:rPr>
        <w:t>Põhja küljel ühendub kraav põhikraaviga, k</w:t>
      </w:r>
      <w:r w:rsidR="003D3190" w:rsidRPr="00F92044">
        <w:rPr>
          <w:lang w:eastAsia="en-US"/>
        </w:rPr>
        <w:t xml:space="preserve">innistusisene kraav ühendub </w:t>
      </w:r>
      <w:r w:rsidR="004C6AFA" w:rsidRPr="00F92044">
        <w:rPr>
          <w:lang w:eastAsia="en-US"/>
        </w:rPr>
        <w:t xml:space="preserve">mööda </w:t>
      </w:r>
      <w:r w:rsidR="003D3190" w:rsidRPr="00F92044">
        <w:rPr>
          <w:lang w:eastAsia="en-US"/>
        </w:rPr>
        <w:t xml:space="preserve">lõuna serva </w:t>
      </w:r>
      <w:r w:rsidR="00C5383F" w:rsidRPr="00F92044">
        <w:rPr>
          <w:lang w:eastAsia="en-US"/>
        </w:rPr>
        <w:t>sette</w:t>
      </w:r>
      <w:r w:rsidR="0042784F" w:rsidRPr="00F92044">
        <w:rPr>
          <w:lang w:eastAsia="en-US"/>
        </w:rPr>
        <w:t>basseiniga</w:t>
      </w:r>
      <w:r w:rsidR="00C5383F" w:rsidRPr="00F92044">
        <w:rPr>
          <w:lang w:eastAsia="en-US"/>
        </w:rPr>
        <w:t xml:space="preserve">, kus heljum settib ning ülevoolu korral jõuab </w:t>
      </w:r>
      <w:r w:rsidR="00F040CE" w:rsidRPr="00F92044">
        <w:rPr>
          <w:lang w:eastAsia="en-US"/>
        </w:rPr>
        <w:t>sette</w:t>
      </w:r>
      <w:r w:rsidR="0042784F" w:rsidRPr="00F92044">
        <w:rPr>
          <w:lang w:eastAsia="en-US"/>
        </w:rPr>
        <w:t>basseinist</w:t>
      </w:r>
      <w:r w:rsidR="00F040CE" w:rsidRPr="00F92044">
        <w:rPr>
          <w:lang w:eastAsia="en-US"/>
        </w:rPr>
        <w:t xml:space="preserve"> vesi põhikraavi</w:t>
      </w:r>
      <w:r w:rsidR="00C637FA" w:rsidRPr="00F92044">
        <w:rPr>
          <w:lang w:eastAsia="en-US"/>
        </w:rPr>
        <w:t xml:space="preserve">. </w:t>
      </w:r>
      <w:r w:rsidR="00F040CE" w:rsidRPr="00F92044">
        <w:rPr>
          <w:lang w:eastAsia="en-US"/>
        </w:rPr>
        <w:t>Sette</w:t>
      </w:r>
      <w:r w:rsidR="0042784F" w:rsidRPr="00F92044">
        <w:rPr>
          <w:lang w:eastAsia="en-US"/>
        </w:rPr>
        <w:t>basseine</w:t>
      </w:r>
      <w:r w:rsidR="00F040CE" w:rsidRPr="00F92044">
        <w:rPr>
          <w:lang w:eastAsia="en-US"/>
        </w:rPr>
        <w:t xml:space="preserve"> on projekteeritud kokku 4 tk, kus setitakse</w:t>
      </w:r>
      <w:r w:rsidR="0010774C" w:rsidRPr="00F92044">
        <w:rPr>
          <w:lang w:eastAsia="en-US"/>
        </w:rPr>
        <w:t xml:space="preserve"> vees olevat heljumit.</w:t>
      </w:r>
      <w:r w:rsidR="009F75CF" w:rsidRPr="00F92044">
        <w:rPr>
          <w:lang w:eastAsia="en-US"/>
        </w:rPr>
        <w:t xml:space="preserve"> Sette</w:t>
      </w:r>
      <w:r w:rsidR="0042784F" w:rsidRPr="00F92044">
        <w:rPr>
          <w:lang w:eastAsia="en-US"/>
        </w:rPr>
        <w:t>basseinide</w:t>
      </w:r>
      <w:r w:rsidR="009F75CF" w:rsidRPr="00F92044">
        <w:rPr>
          <w:lang w:eastAsia="en-US"/>
        </w:rPr>
        <w:t xml:space="preserve"> </w:t>
      </w:r>
      <w:r w:rsidR="00EA2019" w:rsidRPr="00F92044">
        <w:rPr>
          <w:lang w:eastAsia="en-US"/>
        </w:rPr>
        <w:t>ja -</w:t>
      </w:r>
      <w:r w:rsidR="0042784F" w:rsidRPr="00F92044">
        <w:rPr>
          <w:lang w:eastAsia="en-US"/>
        </w:rPr>
        <w:t>basseinide</w:t>
      </w:r>
      <w:r w:rsidR="00EA2019" w:rsidRPr="00F92044">
        <w:rPr>
          <w:lang w:eastAsia="en-US"/>
        </w:rPr>
        <w:t xml:space="preserve"> </w:t>
      </w:r>
      <w:r w:rsidR="009F75CF" w:rsidRPr="00F92044">
        <w:rPr>
          <w:lang w:eastAsia="en-US"/>
        </w:rPr>
        <w:t>vahelis</w:t>
      </w:r>
      <w:r w:rsidR="002A5E23" w:rsidRPr="00F92044">
        <w:rPr>
          <w:lang w:eastAsia="en-US"/>
        </w:rPr>
        <w:t xml:space="preserve">i </w:t>
      </w:r>
      <w:r w:rsidR="008651E1" w:rsidRPr="00F92044">
        <w:rPr>
          <w:lang w:eastAsia="en-US"/>
        </w:rPr>
        <w:t xml:space="preserve">vee reguleerimise meetmeid </w:t>
      </w:r>
      <w:r w:rsidR="002A5E23" w:rsidRPr="00F92044">
        <w:rPr>
          <w:lang w:eastAsia="en-US"/>
        </w:rPr>
        <w:t>tuleb täpsustada järgmistes projekteerimise etappides</w:t>
      </w:r>
      <w:r w:rsidR="00EA2019" w:rsidRPr="00F92044">
        <w:rPr>
          <w:lang w:eastAsia="en-US"/>
        </w:rPr>
        <w:t xml:space="preserve"> ning kaasata projekteerimisse </w:t>
      </w:r>
      <w:proofErr w:type="spellStart"/>
      <w:r w:rsidR="00235659" w:rsidRPr="00F92044">
        <w:rPr>
          <w:lang w:eastAsia="en-US"/>
        </w:rPr>
        <w:t>hüdrotehnika</w:t>
      </w:r>
      <w:proofErr w:type="spellEnd"/>
      <w:r w:rsidR="001C64D6" w:rsidRPr="00F92044">
        <w:rPr>
          <w:lang w:eastAsia="en-US"/>
        </w:rPr>
        <w:t xml:space="preserve"> insener</w:t>
      </w:r>
      <w:r w:rsidR="002A5E23" w:rsidRPr="00F92044">
        <w:rPr>
          <w:lang w:eastAsia="en-US"/>
        </w:rPr>
        <w:t>.</w:t>
      </w:r>
      <w:r w:rsidR="00EC5DFD" w:rsidRPr="00F92044">
        <w:rPr>
          <w:lang w:eastAsia="en-US"/>
        </w:rPr>
        <w:t xml:space="preserve"> </w:t>
      </w:r>
      <w:r w:rsidR="005A3C98" w:rsidRPr="00F92044">
        <w:rPr>
          <w:lang w:eastAsia="en-US"/>
        </w:rPr>
        <w:t>Täiendavalt on k</w:t>
      </w:r>
      <w:r w:rsidR="00CD3393" w:rsidRPr="00F92044">
        <w:rPr>
          <w:lang w:eastAsia="en-US"/>
        </w:rPr>
        <w:t>innistu kagunur</w:t>
      </w:r>
      <w:r w:rsidR="005A3C98" w:rsidRPr="00F92044">
        <w:rPr>
          <w:lang w:eastAsia="en-US"/>
        </w:rPr>
        <w:t xml:space="preserve">ka </w:t>
      </w:r>
      <w:r w:rsidR="00762024" w:rsidRPr="00F92044">
        <w:rPr>
          <w:lang w:eastAsia="en-US"/>
        </w:rPr>
        <w:t>projekteeritud kraav, mis</w:t>
      </w:r>
      <w:r w:rsidR="00CD3393" w:rsidRPr="00F92044">
        <w:rPr>
          <w:lang w:eastAsia="en-US"/>
        </w:rPr>
        <w:t xml:space="preserve"> </w:t>
      </w:r>
      <w:r w:rsidR="00257F4B" w:rsidRPr="00F92044">
        <w:rPr>
          <w:lang w:eastAsia="en-US"/>
        </w:rPr>
        <w:t xml:space="preserve">ühendub </w:t>
      </w:r>
      <w:r w:rsidR="005E36F1" w:rsidRPr="00F92044">
        <w:rPr>
          <w:lang w:eastAsia="en-US"/>
        </w:rPr>
        <w:t xml:space="preserve">mööda Ingeri tee kinnistut </w:t>
      </w:r>
      <w:r w:rsidR="00375272" w:rsidRPr="00F92044">
        <w:rPr>
          <w:lang w:eastAsia="en-US"/>
        </w:rPr>
        <w:t xml:space="preserve">lääne servas </w:t>
      </w:r>
      <w:r w:rsidR="001927E9" w:rsidRPr="00F92044">
        <w:rPr>
          <w:lang w:eastAsia="en-US"/>
        </w:rPr>
        <w:t xml:space="preserve">põhikraaviga </w:t>
      </w:r>
      <w:r w:rsidR="00C637FA" w:rsidRPr="00F92044">
        <w:rPr>
          <w:lang w:eastAsia="en-US"/>
        </w:rPr>
        <w:t>(vt TL-4-02).</w:t>
      </w:r>
    </w:p>
    <w:p w14:paraId="430A15AD" w14:textId="00D55AF9" w:rsidR="000D3434" w:rsidRPr="00F93B5A" w:rsidRDefault="000D3434" w:rsidP="00CF449F">
      <w:pPr>
        <w:pStyle w:val="Tekst"/>
        <w:rPr>
          <w:color w:val="000000" w:themeColor="text1"/>
          <w:lang w:eastAsia="en-US"/>
        </w:rPr>
      </w:pPr>
      <w:r w:rsidRPr="00F92044">
        <w:rPr>
          <w:lang w:eastAsia="en-US"/>
        </w:rPr>
        <w:t>Kinnistu põhjakül</w:t>
      </w:r>
      <w:r w:rsidR="00AB156E" w:rsidRPr="00F92044">
        <w:rPr>
          <w:lang w:eastAsia="en-US"/>
        </w:rPr>
        <w:t>jele</w:t>
      </w:r>
      <w:r w:rsidRPr="00F92044">
        <w:rPr>
          <w:lang w:eastAsia="en-US"/>
        </w:rPr>
        <w:t xml:space="preserve"> põhimaantee </w:t>
      </w:r>
      <w:r w:rsidR="00F34898" w:rsidRPr="00F92044">
        <w:rPr>
          <w:lang w:eastAsia="en-US"/>
        </w:rPr>
        <w:t xml:space="preserve">äärde on kavandatud </w:t>
      </w:r>
      <w:r w:rsidR="00F34898" w:rsidRPr="00F93B5A">
        <w:rPr>
          <w:color w:val="000000" w:themeColor="text1"/>
          <w:lang w:eastAsia="en-US"/>
        </w:rPr>
        <w:t>kinnistu</w:t>
      </w:r>
      <w:r w:rsidR="00BF25E2" w:rsidRPr="00BF25E2">
        <w:rPr>
          <w:color w:val="FF0000"/>
          <w:lang w:eastAsia="en-US"/>
        </w:rPr>
        <w:t>l</w:t>
      </w:r>
      <w:r w:rsidR="00F34898" w:rsidRPr="00F93B5A">
        <w:rPr>
          <w:color w:val="000000" w:themeColor="text1"/>
          <w:lang w:eastAsia="en-US"/>
        </w:rPr>
        <w:t xml:space="preserve"> tööta</w:t>
      </w:r>
      <w:r w:rsidR="00FB5F96" w:rsidRPr="00F93B5A">
        <w:rPr>
          <w:color w:val="000000" w:themeColor="text1"/>
          <w:lang w:eastAsia="en-US"/>
        </w:rPr>
        <w:t xml:space="preserve">jate kontor ning sõiduautode parkimine. </w:t>
      </w:r>
      <w:r w:rsidR="00AB156E" w:rsidRPr="00F93B5A">
        <w:rPr>
          <w:color w:val="000000" w:themeColor="text1"/>
          <w:lang w:eastAsia="en-US"/>
        </w:rPr>
        <w:t>Parkimiskohti on planeeritud eelprojekti käigus 100 tk.</w:t>
      </w:r>
    </w:p>
    <w:p w14:paraId="008E4A6C" w14:textId="3B1C53FB" w:rsidR="00476470" w:rsidRPr="00F93B5A" w:rsidRDefault="00314DF1" w:rsidP="00390CFA">
      <w:pPr>
        <w:pStyle w:val="Tekst"/>
        <w:rPr>
          <w:color w:val="000000" w:themeColor="text1"/>
          <w:lang w:eastAsia="en-US"/>
        </w:rPr>
      </w:pPr>
      <w:r w:rsidRPr="00F93B5A">
        <w:rPr>
          <w:color w:val="000000" w:themeColor="text1"/>
          <w:lang w:eastAsia="en-US"/>
        </w:rPr>
        <w:t>Kinnistu ida</w:t>
      </w:r>
      <w:r w:rsidR="00BF25E2">
        <w:rPr>
          <w:color w:val="000000" w:themeColor="text1"/>
          <w:lang w:eastAsia="en-US"/>
        </w:rPr>
        <w:t>-</w:t>
      </w:r>
      <w:r w:rsidRPr="00F93B5A">
        <w:rPr>
          <w:color w:val="000000" w:themeColor="text1"/>
          <w:lang w:eastAsia="en-US"/>
        </w:rPr>
        <w:t xml:space="preserve"> </w:t>
      </w:r>
      <w:r w:rsidR="0050196C" w:rsidRPr="00F93B5A">
        <w:rPr>
          <w:color w:val="000000" w:themeColor="text1"/>
          <w:lang w:eastAsia="en-US"/>
        </w:rPr>
        <w:t>ja lõunaküljele on ette nähtud perspektiivne raudtee</w:t>
      </w:r>
      <w:r w:rsidR="0054413B" w:rsidRPr="00F93B5A">
        <w:rPr>
          <w:color w:val="000000" w:themeColor="text1"/>
          <w:lang w:eastAsia="en-US"/>
        </w:rPr>
        <w:t xml:space="preserve">, mis </w:t>
      </w:r>
      <w:r w:rsidR="00811A43" w:rsidRPr="00F93B5A">
        <w:rPr>
          <w:color w:val="000000" w:themeColor="text1"/>
          <w:lang w:eastAsia="en-US"/>
        </w:rPr>
        <w:t>on kavandatud</w:t>
      </w:r>
      <w:r w:rsidR="0054413B" w:rsidRPr="00F93B5A">
        <w:rPr>
          <w:color w:val="000000" w:themeColor="text1"/>
          <w:lang w:eastAsia="en-US"/>
        </w:rPr>
        <w:t xml:space="preserve"> Paldiski suunas</w:t>
      </w:r>
      <w:r w:rsidR="002C2F9F" w:rsidRPr="00F93B5A">
        <w:rPr>
          <w:color w:val="000000" w:themeColor="text1"/>
          <w:lang w:eastAsia="en-US"/>
        </w:rPr>
        <w:t>.</w:t>
      </w:r>
      <w:r w:rsidR="00661C09">
        <w:rPr>
          <w:color w:val="000000" w:themeColor="text1"/>
          <w:lang w:eastAsia="en-US"/>
        </w:rPr>
        <w:t xml:space="preserve"> Perspektiivset</w:t>
      </w:r>
      <w:r w:rsidR="002C2F9F" w:rsidRPr="00F93B5A">
        <w:rPr>
          <w:color w:val="000000" w:themeColor="text1"/>
          <w:lang w:eastAsia="en-US"/>
        </w:rPr>
        <w:t xml:space="preserve"> </w:t>
      </w:r>
      <w:r w:rsidR="00661C09">
        <w:rPr>
          <w:color w:val="000000" w:themeColor="text1"/>
          <w:lang w:eastAsia="en-US"/>
        </w:rPr>
        <w:t>r</w:t>
      </w:r>
      <w:r w:rsidR="002C2F9F" w:rsidRPr="00F93B5A">
        <w:rPr>
          <w:color w:val="000000" w:themeColor="text1"/>
          <w:lang w:eastAsia="en-US"/>
        </w:rPr>
        <w:t xml:space="preserve">audteed käsitleb </w:t>
      </w:r>
      <w:proofErr w:type="spellStart"/>
      <w:r w:rsidR="002C2F9F" w:rsidRPr="00F93B5A">
        <w:rPr>
          <w:color w:val="000000" w:themeColor="text1"/>
          <w:lang w:eastAsia="en-US"/>
        </w:rPr>
        <w:t>eriosa</w:t>
      </w:r>
      <w:proofErr w:type="spellEnd"/>
      <w:r w:rsidR="002C2F9F" w:rsidRPr="00F93B5A">
        <w:rPr>
          <w:color w:val="000000" w:themeColor="text1"/>
          <w:lang w:eastAsia="en-US"/>
        </w:rPr>
        <w:t>, millele tuleb taotleda ehitusluba TTJA-st.</w:t>
      </w:r>
    </w:p>
    <w:p w14:paraId="418C7AA5" w14:textId="30DF4607" w:rsidR="009F2BCD" w:rsidRDefault="009F2BCD" w:rsidP="009F2BCD">
      <w:pPr>
        <w:pStyle w:val="Pealkiri2"/>
      </w:pPr>
      <w:bookmarkStart w:id="17" w:name="_Toc157677986"/>
      <w:r>
        <w:t>Vertikaalplaneering</w:t>
      </w:r>
      <w:bookmarkEnd w:id="17"/>
    </w:p>
    <w:p w14:paraId="4BEF70AA" w14:textId="77777777" w:rsidR="00D7713A" w:rsidRPr="00D910DE" w:rsidRDefault="00D7713A" w:rsidP="00D7713A">
      <w:pPr>
        <w:pStyle w:val="Tekst"/>
        <w:rPr>
          <w:szCs w:val="22"/>
          <w:lang w:eastAsia="en-US"/>
        </w:rPr>
      </w:pPr>
      <w:r w:rsidRPr="00D910DE">
        <w:rPr>
          <w:szCs w:val="22"/>
          <w:lang w:eastAsia="en-US"/>
        </w:rPr>
        <w:t>Vertikaalplaneeringu koostamisel on arvestatud olemasolevate teede ja teega liituvate alade ning rajatiste kõrgustega.</w:t>
      </w:r>
    </w:p>
    <w:p w14:paraId="3BC2041F" w14:textId="77777777" w:rsidR="00D7713A" w:rsidRDefault="00D7713A" w:rsidP="00D7713A">
      <w:pPr>
        <w:pStyle w:val="Tekst"/>
        <w:rPr>
          <w:szCs w:val="22"/>
          <w:lang w:eastAsia="en-US"/>
        </w:rPr>
      </w:pPr>
      <w:r w:rsidRPr="00D910DE">
        <w:rPr>
          <w:szCs w:val="22"/>
          <w:lang w:eastAsia="en-US"/>
        </w:rPr>
        <w:t>Teede kalded on valitud sellised, mis minimaalsete väärtuste korral tagavad sajuvee äravoolu kattelt arvestades ehitusel lubatavaid tolerantse ja ka maksimaalsete väärtuste korral tagavad kasutusmugavuse ja ohutuse.</w:t>
      </w:r>
    </w:p>
    <w:p w14:paraId="25803308" w14:textId="4BA63615" w:rsidR="000F1A41" w:rsidRDefault="000F1A41" w:rsidP="000F1A41">
      <w:pPr>
        <w:pStyle w:val="Pealkiri3"/>
      </w:pPr>
      <w:bookmarkStart w:id="18" w:name="_Toc157677987"/>
      <w:r>
        <w:t>Riigitee ristmik</w:t>
      </w:r>
      <w:r w:rsidR="00DF021D">
        <w:t xml:space="preserve"> ja Ingeri tee</w:t>
      </w:r>
      <w:bookmarkEnd w:id="18"/>
    </w:p>
    <w:p w14:paraId="0DB75438" w14:textId="754368EB" w:rsidR="000F1A41" w:rsidRPr="00083833" w:rsidRDefault="00C84988" w:rsidP="000F1A41">
      <w:pPr>
        <w:pStyle w:val="Tekst"/>
        <w:rPr>
          <w:lang w:eastAsia="en-US"/>
        </w:rPr>
      </w:pPr>
      <w:r w:rsidRPr="00C84988">
        <w:rPr>
          <w:highlight w:val="yellow"/>
          <w:lang w:eastAsia="en-US"/>
        </w:rPr>
        <w:t>Riigitee ja</w:t>
      </w:r>
      <w:r>
        <w:rPr>
          <w:lang w:eastAsia="en-US"/>
        </w:rPr>
        <w:t xml:space="preserve"> </w:t>
      </w:r>
      <w:r w:rsidR="00DF021D" w:rsidRPr="00083833">
        <w:rPr>
          <w:lang w:eastAsia="en-US"/>
        </w:rPr>
        <w:t xml:space="preserve">Ingeri tee </w:t>
      </w:r>
      <w:r w:rsidR="000F1A41" w:rsidRPr="00083833">
        <w:rPr>
          <w:lang w:eastAsia="en-US"/>
        </w:rPr>
        <w:t xml:space="preserve">vertikaallahendus </w:t>
      </w:r>
      <w:r w:rsidR="000F1A41" w:rsidRPr="00B63D21">
        <w:rPr>
          <w:highlight w:val="yellow"/>
          <w:lang w:eastAsia="en-US"/>
        </w:rPr>
        <w:t>koostatakse</w:t>
      </w:r>
      <w:r w:rsidR="00AB1AEB" w:rsidRPr="00B63D21">
        <w:rPr>
          <w:highlight w:val="yellow"/>
          <w:lang w:eastAsia="en-US"/>
        </w:rPr>
        <w:t xml:space="preserve"> eraldi projektis</w:t>
      </w:r>
      <w:r>
        <w:rPr>
          <w:lang w:eastAsia="en-US"/>
        </w:rPr>
        <w:t>.</w:t>
      </w:r>
    </w:p>
    <w:p w14:paraId="41DC9015" w14:textId="383A69A5" w:rsidR="00B12582" w:rsidRPr="000F1A41" w:rsidRDefault="00D1695F" w:rsidP="00B12582">
      <w:pPr>
        <w:pStyle w:val="Pealkiri3"/>
      </w:pPr>
      <w:bookmarkStart w:id="19" w:name="_Toc157677988"/>
      <w:r>
        <w:t>Laoplatsid</w:t>
      </w:r>
      <w:bookmarkEnd w:id="19"/>
    </w:p>
    <w:p w14:paraId="277AA88A" w14:textId="7320B024" w:rsidR="00D1695F" w:rsidRDefault="00D1695F" w:rsidP="00D7713A">
      <w:pPr>
        <w:pStyle w:val="Tekst"/>
        <w:rPr>
          <w:szCs w:val="22"/>
          <w:lang w:eastAsia="en-US"/>
        </w:rPr>
      </w:pPr>
      <w:r>
        <w:rPr>
          <w:szCs w:val="22"/>
          <w:lang w:eastAsia="en-US"/>
        </w:rPr>
        <w:t>Kinnistu</w:t>
      </w:r>
      <w:r w:rsidR="00053480">
        <w:rPr>
          <w:szCs w:val="22"/>
          <w:lang w:eastAsia="en-US"/>
        </w:rPr>
        <w:t xml:space="preserve"> maa-alale on koostatud tasandav vertikaalplaneering, mille </w:t>
      </w:r>
      <w:r w:rsidR="00DD06AE">
        <w:rPr>
          <w:szCs w:val="22"/>
          <w:lang w:eastAsia="en-US"/>
        </w:rPr>
        <w:t xml:space="preserve">pinnase mahujääk on nullilähedane. </w:t>
      </w:r>
      <w:r w:rsidR="00123E39">
        <w:rPr>
          <w:szCs w:val="22"/>
          <w:lang w:eastAsia="en-US"/>
        </w:rPr>
        <w:t xml:space="preserve">Kinnistusiseste juurdepääsuteede kõrguslik lahendus on </w:t>
      </w:r>
      <w:r w:rsidR="00E70EF8">
        <w:rPr>
          <w:szCs w:val="22"/>
          <w:lang w:eastAsia="en-US"/>
        </w:rPr>
        <w:t>valitud selliselt, et tee oleks ca 20 cm tasandatud platsist kõrgem, tagamaks sademevee ära juh</w:t>
      </w:r>
      <w:r w:rsidR="006106E4">
        <w:rPr>
          <w:szCs w:val="22"/>
          <w:lang w:eastAsia="en-US"/>
        </w:rPr>
        <w:t xml:space="preserve">timise kattelt. </w:t>
      </w:r>
    </w:p>
    <w:p w14:paraId="1D24F55A" w14:textId="4266DA54" w:rsidR="00D7713A" w:rsidRPr="00D910DE" w:rsidRDefault="00985B37" w:rsidP="00D7713A">
      <w:pPr>
        <w:pStyle w:val="Tekst"/>
        <w:rPr>
          <w:szCs w:val="22"/>
          <w:lang w:eastAsia="en-US"/>
        </w:rPr>
      </w:pPr>
      <w:r>
        <w:rPr>
          <w:szCs w:val="22"/>
          <w:lang w:eastAsia="en-US"/>
        </w:rPr>
        <w:t xml:space="preserve">Ajutiste </w:t>
      </w:r>
      <w:r w:rsidR="00BA3D1A">
        <w:rPr>
          <w:szCs w:val="22"/>
          <w:lang w:eastAsia="en-US"/>
        </w:rPr>
        <w:t>juurdepääsut</w:t>
      </w:r>
      <w:r w:rsidR="00D7713A" w:rsidRPr="00D910DE">
        <w:rPr>
          <w:szCs w:val="22"/>
          <w:lang w:eastAsia="en-US"/>
        </w:rPr>
        <w:t xml:space="preserve">eede minimaalne </w:t>
      </w:r>
      <w:proofErr w:type="spellStart"/>
      <w:r w:rsidR="00D7713A" w:rsidRPr="00D910DE">
        <w:rPr>
          <w:szCs w:val="22"/>
          <w:lang w:eastAsia="en-US"/>
        </w:rPr>
        <w:t>pikikalle</w:t>
      </w:r>
      <w:proofErr w:type="spellEnd"/>
      <w:r w:rsidR="00D7713A" w:rsidRPr="00D910DE">
        <w:rPr>
          <w:szCs w:val="22"/>
          <w:lang w:eastAsia="en-US"/>
        </w:rPr>
        <w:t xml:space="preserve"> on projekteeritud 0,</w:t>
      </w:r>
      <w:r>
        <w:rPr>
          <w:szCs w:val="22"/>
          <w:lang w:eastAsia="en-US"/>
        </w:rPr>
        <w:t>3</w:t>
      </w:r>
      <w:r w:rsidR="00D7713A" w:rsidRPr="00D910DE">
        <w:rPr>
          <w:szCs w:val="22"/>
          <w:lang w:eastAsia="en-US"/>
        </w:rPr>
        <w:t xml:space="preserve">%, mis </w:t>
      </w:r>
      <w:r w:rsidR="00BA3D1A">
        <w:rPr>
          <w:szCs w:val="22"/>
          <w:lang w:eastAsia="en-US"/>
        </w:rPr>
        <w:t xml:space="preserve">jäljendab tasandatud platsi kaldeid. </w:t>
      </w:r>
      <w:r w:rsidR="00363459">
        <w:rPr>
          <w:szCs w:val="22"/>
          <w:lang w:eastAsia="en-US"/>
        </w:rPr>
        <w:t xml:space="preserve">Sõidutee põikkalle on projekteeritud 2,5%, mis vastab </w:t>
      </w:r>
      <w:r w:rsidR="00BD101D" w:rsidRPr="00D910DE">
        <w:rPr>
          <w:szCs w:val="22"/>
          <w:lang w:eastAsia="en-US"/>
        </w:rPr>
        <w:t xml:space="preserve">EVS 843 „Linnatänavad“ </w:t>
      </w:r>
      <w:r w:rsidR="009977E7">
        <w:rPr>
          <w:szCs w:val="22"/>
          <w:lang w:eastAsia="en-US"/>
        </w:rPr>
        <w:t xml:space="preserve">(edaspidi standard) </w:t>
      </w:r>
      <w:r w:rsidR="00BD101D">
        <w:rPr>
          <w:szCs w:val="22"/>
          <w:lang w:eastAsia="en-US"/>
        </w:rPr>
        <w:t xml:space="preserve">tabel 6.5 </w:t>
      </w:r>
      <w:r w:rsidR="00BD101D" w:rsidRPr="00D910DE">
        <w:rPr>
          <w:szCs w:val="22"/>
          <w:lang w:eastAsia="en-US"/>
        </w:rPr>
        <w:t>projekteerimise lähtetasemele „</w:t>
      </w:r>
      <w:r w:rsidR="00BD101D">
        <w:rPr>
          <w:szCs w:val="22"/>
          <w:lang w:eastAsia="en-US"/>
        </w:rPr>
        <w:t>hea</w:t>
      </w:r>
      <w:r w:rsidR="00BD101D" w:rsidRPr="00D910DE">
        <w:rPr>
          <w:szCs w:val="22"/>
          <w:lang w:eastAsia="en-US"/>
        </w:rPr>
        <w:t>“.</w:t>
      </w:r>
      <w:r w:rsidR="00220320">
        <w:rPr>
          <w:szCs w:val="22"/>
          <w:lang w:eastAsia="en-US"/>
        </w:rPr>
        <w:t xml:space="preserve"> Piki- ja põikkalde summaarse</w:t>
      </w:r>
      <w:r w:rsidR="00E00B6F">
        <w:rPr>
          <w:szCs w:val="22"/>
          <w:lang w:eastAsia="en-US"/>
        </w:rPr>
        <w:t xml:space="preserve"> tulemina on </w:t>
      </w:r>
      <w:r w:rsidR="0044486A">
        <w:rPr>
          <w:szCs w:val="22"/>
          <w:lang w:eastAsia="en-US"/>
        </w:rPr>
        <w:t>sademevesi ajutistelt katetelt ära juhitud.</w:t>
      </w:r>
    </w:p>
    <w:p w14:paraId="4DF80702" w14:textId="0CE9426A" w:rsidR="00D7713A" w:rsidRDefault="00D7713A" w:rsidP="00D7713A">
      <w:pPr>
        <w:pStyle w:val="Tekst"/>
        <w:rPr>
          <w:color w:val="000000" w:themeColor="text1"/>
          <w:szCs w:val="22"/>
          <w:lang w:eastAsia="en-US"/>
        </w:rPr>
      </w:pPr>
      <w:r w:rsidRPr="00D910DE">
        <w:rPr>
          <w:szCs w:val="22"/>
          <w:lang w:eastAsia="en-US"/>
        </w:rPr>
        <w:t>Sa</w:t>
      </w:r>
      <w:r w:rsidR="0014405A">
        <w:rPr>
          <w:szCs w:val="22"/>
          <w:lang w:eastAsia="en-US"/>
        </w:rPr>
        <w:t>deme</w:t>
      </w:r>
      <w:r w:rsidRPr="00D910DE">
        <w:rPr>
          <w:szCs w:val="22"/>
          <w:lang w:eastAsia="en-US"/>
        </w:rPr>
        <w:t>veed juhitakse</w:t>
      </w:r>
      <w:r w:rsidR="00EA6D6B">
        <w:rPr>
          <w:szCs w:val="22"/>
          <w:lang w:eastAsia="en-US"/>
        </w:rPr>
        <w:t xml:space="preserve"> põik- </w:t>
      </w:r>
      <w:r w:rsidR="00EA6D6B" w:rsidRPr="00F93B5A">
        <w:rPr>
          <w:color w:val="000000" w:themeColor="text1"/>
          <w:szCs w:val="22"/>
          <w:lang w:eastAsia="en-US"/>
        </w:rPr>
        <w:t xml:space="preserve">ja </w:t>
      </w:r>
      <w:proofErr w:type="spellStart"/>
      <w:r w:rsidR="00EA6D6B" w:rsidRPr="00F93B5A">
        <w:rPr>
          <w:color w:val="000000" w:themeColor="text1"/>
          <w:szCs w:val="22"/>
          <w:lang w:eastAsia="en-US"/>
        </w:rPr>
        <w:t>pikikalletega</w:t>
      </w:r>
      <w:proofErr w:type="spellEnd"/>
      <w:r w:rsidRPr="00F93B5A">
        <w:rPr>
          <w:color w:val="000000" w:themeColor="text1"/>
          <w:szCs w:val="22"/>
          <w:lang w:eastAsia="en-US"/>
        </w:rPr>
        <w:t xml:space="preserve"> sõiduteelt </w:t>
      </w:r>
      <w:r w:rsidR="0014405A" w:rsidRPr="00F93B5A">
        <w:rPr>
          <w:color w:val="000000" w:themeColor="text1"/>
          <w:szCs w:val="22"/>
          <w:lang w:eastAsia="en-US"/>
        </w:rPr>
        <w:t xml:space="preserve">laoplatsidele, </w:t>
      </w:r>
      <w:r w:rsidR="00B0353F" w:rsidRPr="00F93B5A">
        <w:rPr>
          <w:color w:val="000000" w:themeColor="text1"/>
          <w:szCs w:val="22"/>
          <w:lang w:eastAsia="en-US"/>
        </w:rPr>
        <w:t xml:space="preserve">planeeritavatesse kraavidesse või nõvadesse </w:t>
      </w:r>
      <w:r w:rsidRPr="00F93B5A">
        <w:rPr>
          <w:color w:val="000000" w:themeColor="text1"/>
          <w:szCs w:val="22"/>
          <w:lang w:eastAsia="en-US"/>
        </w:rPr>
        <w:t>immutamiseks</w:t>
      </w:r>
      <w:r w:rsidR="00B0353F" w:rsidRPr="00F93B5A">
        <w:rPr>
          <w:color w:val="000000" w:themeColor="text1"/>
          <w:szCs w:val="22"/>
          <w:lang w:eastAsia="en-US"/>
        </w:rPr>
        <w:t xml:space="preserve"> pinnasesse</w:t>
      </w:r>
      <w:r w:rsidRPr="00F93B5A">
        <w:rPr>
          <w:color w:val="000000" w:themeColor="text1"/>
          <w:szCs w:val="22"/>
          <w:lang w:eastAsia="en-US"/>
        </w:rPr>
        <w:t xml:space="preserve">. </w:t>
      </w:r>
      <w:r w:rsidR="009129E2" w:rsidRPr="00F93B5A">
        <w:rPr>
          <w:color w:val="000000" w:themeColor="text1"/>
          <w:szCs w:val="22"/>
          <w:lang w:eastAsia="en-US"/>
        </w:rPr>
        <w:t>Laoplatsilt imbub sademevesi edasi läbi killustikkatte maapinda ja projekteeritud kraavidesse</w:t>
      </w:r>
      <w:r w:rsidR="00EA6D6B" w:rsidRPr="00F93B5A">
        <w:rPr>
          <w:color w:val="000000" w:themeColor="text1"/>
          <w:szCs w:val="22"/>
          <w:lang w:eastAsia="en-US"/>
        </w:rPr>
        <w:t>. Laoplatside vertikaa</w:t>
      </w:r>
      <w:r w:rsidR="00FE511F" w:rsidRPr="00F93B5A">
        <w:rPr>
          <w:color w:val="000000" w:themeColor="text1"/>
          <w:szCs w:val="22"/>
          <w:lang w:eastAsia="en-US"/>
        </w:rPr>
        <w:t>l</w:t>
      </w:r>
      <w:r w:rsidR="00EA6D6B" w:rsidRPr="00F93B5A">
        <w:rPr>
          <w:color w:val="000000" w:themeColor="text1"/>
          <w:szCs w:val="22"/>
          <w:lang w:eastAsia="en-US"/>
        </w:rPr>
        <w:t>planeering suunab v</w:t>
      </w:r>
      <w:r w:rsidR="00FE511F" w:rsidRPr="00F93B5A">
        <w:rPr>
          <w:color w:val="000000" w:themeColor="text1"/>
          <w:szCs w:val="22"/>
          <w:lang w:eastAsia="en-US"/>
        </w:rPr>
        <w:t xml:space="preserve">ee põik- ja </w:t>
      </w:r>
      <w:proofErr w:type="spellStart"/>
      <w:r w:rsidR="00FE511F" w:rsidRPr="00F93B5A">
        <w:rPr>
          <w:color w:val="000000" w:themeColor="text1"/>
          <w:szCs w:val="22"/>
          <w:lang w:eastAsia="en-US"/>
        </w:rPr>
        <w:t>pikikalletega</w:t>
      </w:r>
      <w:proofErr w:type="spellEnd"/>
      <w:r w:rsidR="00FE511F" w:rsidRPr="00F93B5A">
        <w:rPr>
          <w:color w:val="000000" w:themeColor="text1"/>
          <w:szCs w:val="22"/>
          <w:lang w:eastAsia="en-US"/>
        </w:rPr>
        <w:t xml:space="preserve"> kraav</w:t>
      </w:r>
      <w:r w:rsidR="00A86997" w:rsidRPr="00F93B5A">
        <w:rPr>
          <w:color w:val="000000" w:themeColor="text1"/>
          <w:szCs w:val="22"/>
          <w:lang w:eastAsia="en-US"/>
        </w:rPr>
        <w:t>idesse ja sealt sette</w:t>
      </w:r>
      <w:r w:rsidR="00190988">
        <w:rPr>
          <w:color w:val="000000" w:themeColor="text1"/>
          <w:szCs w:val="22"/>
          <w:lang w:eastAsia="en-US"/>
        </w:rPr>
        <w:t>bassein</w:t>
      </w:r>
      <w:r w:rsidR="00A86997" w:rsidRPr="00F93B5A">
        <w:rPr>
          <w:color w:val="000000" w:themeColor="text1"/>
          <w:szCs w:val="22"/>
          <w:lang w:eastAsia="en-US"/>
        </w:rPr>
        <w:t>.</w:t>
      </w:r>
    </w:p>
    <w:p w14:paraId="3546DE88" w14:textId="6397515E" w:rsidR="002B7CC2" w:rsidRDefault="002B7CC2" w:rsidP="00D7713A">
      <w:pPr>
        <w:pStyle w:val="Tekst"/>
        <w:rPr>
          <w:color w:val="FF0000"/>
          <w:szCs w:val="22"/>
          <w:lang w:eastAsia="en-US"/>
        </w:rPr>
      </w:pPr>
      <w:bookmarkStart w:id="20" w:name="_Hlk155607222"/>
      <w:r>
        <w:rPr>
          <w:color w:val="000000" w:themeColor="text1"/>
          <w:szCs w:val="22"/>
          <w:lang w:eastAsia="en-US"/>
        </w:rPr>
        <w:t>Sette</w:t>
      </w:r>
      <w:r w:rsidR="00190988">
        <w:rPr>
          <w:color w:val="000000" w:themeColor="text1"/>
          <w:szCs w:val="22"/>
          <w:lang w:eastAsia="en-US"/>
        </w:rPr>
        <w:t>basseinide</w:t>
      </w:r>
      <w:r>
        <w:rPr>
          <w:color w:val="000000" w:themeColor="text1"/>
          <w:szCs w:val="22"/>
          <w:lang w:eastAsia="en-US"/>
        </w:rPr>
        <w:t xml:space="preserve"> põhjad</w:t>
      </w:r>
      <w:r w:rsidR="00601ADC">
        <w:rPr>
          <w:color w:val="000000" w:themeColor="text1"/>
          <w:szCs w:val="22"/>
          <w:lang w:eastAsia="en-US"/>
        </w:rPr>
        <w:t xml:space="preserve"> ja nõlva </w:t>
      </w:r>
      <w:r w:rsidR="00751DAC">
        <w:rPr>
          <w:color w:val="000000" w:themeColor="text1"/>
          <w:szCs w:val="22"/>
          <w:lang w:eastAsia="en-US"/>
        </w:rPr>
        <w:t>madalam pool</w:t>
      </w:r>
      <w:r>
        <w:rPr>
          <w:color w:val="000000" w:themeColor="text1"/>
          <w:szCs w:val="22"/>
          <w:lang w:eastAsia="en-US"/>
        </w:rPr>
        <w:t xml:space="preserve"> rajatakse betoonist killustikalusel</w:t>
      </w:r>
      <w:r w:rsidR="00751DAC">
        <w:rPr>
          <w:color w:val="000000" w:themeColor="text1"/>
          <w:szCs w:val="22"/>
          <w:lang w:eastAsia="en-US"/>
        </w:rPr>
        <w:t xml:space="preserve">, nõlva ülemine pool kindlustatakse </w:t>
      </w:r>
      <w:proofErr w:type="spellStart"/>
      <w:r w:rsidR="00656499">
        <w:rPr>
          <w:color w:val="000000" w:themeColor="text1"/>
          <w:szCs w:val="22"/>
          <w:lang w:eastAsia="en-US"/>
        </w:rPr>
        <w:t>geosünteetilise</w:t>
      </w:r>
      <w:proofErr w:type="spellEnd"/>
      <w:r w:rsidR="00656499">
        <w:rPr>
          <w:color w:val="000000" w:themeColor="text1"/>
          <w:szCs w:val="22"/>
          <w:lang w:eastAsia="en-US"/>
        </w:rPr>
        <w:t xml:space="preserve"> savikangaga. Savikangas on vett mitte-läbilaskev</w:t>
      </w:r>
      <w:r w:rsidR="001830F8">
        <w:rPr>
          <w:color w:val="000000" w:themeColor="text1"/>
          <w:szCs w:val="22"/>
          <w:lang w:eastAsia="en-US"/>
        </w:rPr>
        <w:t xml:space="preserve"> </w:t>
      </w:r>
      <w:proofErr w:type="spellStart"/>
      <w:r w:rsidR="001830F8">
        <w:rPr>
          <w:color w:val="000000" w:themeColor="text1"/>
          <w:szCs w:val="22"/>
          <w:lang w:eastAsia="en-US"/>
        </w:rPr>
        <w:t>geosünteet</w:t>
      </w:r>
      <w:proofErr w:type="spellEnd"/>
      <w:r w:rsidR="001830F8">
        <w:rPr>
          <w:color w:val="000000" w:themeColor="text1"/>
          <w:szCs w:val="22"/>
          <w:lang w:eastAsia="en-US"/>
        </w:rPr>
        <w:t xml:space="preserve">, mis tagab, </w:t>
      </w:r>
      <w:r w:rsidR="00110D09">
        <w:rPr>
          <w:color w:val="000000" w:themeColor="text1"/>
          <w:szCs w:val="22"/>
          <w:lang w:eastAsia="en-US"/>
        </w:rPr>
        <w:t>et ümberkaudne pinnasevesi ei imbu sette</w:t>
      </w:r>
      <w:r w:rsidR="00190988">
        <w:rPr>
          <w:color w:val="000000" w:themeColor="text1"/>
          <w:szCs w:val="22"/>
          <w:lang w:eastAsia="en-US"/>
        </w:rPr>
        <w:t>basseini.</w:t>
      </w:r>
    </w:p>
    <w:bookmarkEnd w:id="20"/>
    <w:p w14:paraId="2BFEE692" w14:textId="62690F22" w:rsidR="00F43300" w:rsidRPr="00F93B5A" w:rsidRDefault="00A963F0" w:rsidP="00D7713A">
      <w:pPr>
        <w:pStyle w:val="Tekst"/>
        <w:rPr>
          <w:color w:val="000000" w:themeColor="text1"/>
          <w:szCs w:val="22"/>
          <w:lang w:eastAsia="en-US"/>
        </w:rPr>
      </w:pPr>
      <w:proofErr w:type="spellStart"/>
      <w:r>
        <w:rPr>
          <w:color w:val="000000" w:themeColor="text1"/>
          <w:lang w:eastAsia="en-US"/>
        </w:rPr>
        <w:lastRenderedPageBreak/>
        <w:t>Kaldt</w:t>
      </w:r>
      <w:r w:rsidR="00F43300" w:rsidRPr="00F93B5A">
        <w:rPr>
          <w:color w:val="000000" w:themeColor="text1"/>
          <w:lang w:eastAsia="en-US"/>
        </w:rPr>
        <w:t>unnelite</w:t>
      </w:r>
      <w:proofErr w:type="spellEnd"/>
      <w:r w:rsidR="00F43300" w:rsidRPr="00F93B5A">
        <w:rPr>
          <w:color w:val="000000" w:themeColor="text1"/>
          <w:lang w:eastAsia="en-US"/>
        </w:rPr>
        <w:t xml:space="preserve"> rajamisel kasutatakse ehitustehnoloogiat, mille käigus </w:t>
      </w:r>
      <w:r w:rsidR="006C3D1C" w:rsidRPr="00F93B5A">
        <w:rPr>
          <w:color w:val="000000" w:themeColor="text1"/>
          <w:lang w:eastAsia="en-US"/>
        </w:rPr>
        <w:t xml:space="preserve">toestatakse </w:t>
      </w:r>
      <w:r w:rsidR="00F43300" w:rsidRPr="00F93B5A">
        <w:rPr>
          <w:color w:val="000000" w:themeColor="text1"/>
          <w:lang w:eastAsia="en-US"/>
        </w:rPr>
        <w:t xml:space="preserve">tunneli seinad </w:t>
      </w:r>
      <w:r w:rsidR="00270E81" w:rsidRPr="00F93B5A">
        <w:rPr>
          <w:color w:val="000000" w:themeColor="text1"/>
          <w:lang w:eastAsia="en-US"/>
        </w:rPr>
        <w:t>koheselt</w:t>
      </w:r>
      <w:r w:rsidR="00F43300" w:rsidRPr="00F93B5A">
        <w:rPr>
          <w:color w:val="000000" w:themeColor="text1"/>
          <w:lang w:eastAsia="en-US"/>
        </w:rPr>
        <w:t xml:space="preserve"> </w:t>
      </w:r>
      <w:r w:rsidR="00F43300" w:rsidRPr="00426986">
        <w:rPr>
          <w:lang w:eastAsia="en-US"/>
        </w:rPr>
        <w:t>raudbetoon</w:t>
      </w:r>
      <w:r w:rsidR="006C3D1C" w:rsidRPr="00426986">
        <w:rPr>
          <w:lang w:eastAsia="en-US"/>
        </w:rPr>
        <w:t xml:space="preserve">segmentidega ja lisaks surutakse väljatud kaeveõõne seina ja segmenttoestuse vahele </w:t>
      </w:r>
      <w:r w:rsidR="00F91B90" w:rsidRPr="00426986">
        <w:rPr>
          <w:lang w:eastAsia="en-US"/>
        </w:rPr>
        <w:t>betooni</w:t>
      </w:r>
      <w:r w:rsidR="006C3D1C" w:rsidRPr="00426986">
        <w:rPr>
          <w:lang w:eastAsia="en-US"/>
        </w:rPr>
        <w:t xml:space="preserve">, </w:t>
      </w:r>
      <w:r w:rsidR="00F43300" w:rsidRPr="00426986">
        <w:rPr>
          <w:lang w:eastAsia="en-US"/>
        </w:rPr>
        <w:t xml:space="preserve">mis </w:t>
      </w:r>
      <w:r w:rsidR="006C3D1C" w:rsidRPr="00426986">
        <w:rPr>
          <w:lang w:eastAsia="en-US"/>
        </w:rPr>
        <w:t>tagab kokku veetiheda</w:t>
      </w:r>
      <w:r w:rsidR="0097650E" w:rsidRPr="00426986">
        <w:rPr>
          <w:lang w:eastAsia="en-US"/>
        </w:rPr>
        <w:t xml:space="preserve"> seina</w:t>
      </w:r>
      <w:r w:rsidR="00426986" w:rsidRPr="00426986">
        <w:rPr>
          <w:lang w:eastAsia="en-US"/>
        </w:rPr>
        <w:t>.</w:t>
      </w:r>
      <w:r w:rsidR="006C3D1C" w:rsidRPr="00426986">
        <w:rPr>
          <w:lang w:eastAsia="en-US"/>
        </w:rPr>
        <w:t xml:space="preserve"> </w:t>
      </w:r>
      <w:r w:rsidR="00F43300" w:rsidRPr="00426986">
        <w:rPr>
          <w:lang w:eastAsia="en-US"/>
        </w:rPr>
        <w:t xml:space="preserve">Seetõttu </w:t>
      </w:r>
      <w:r w:rsidR="00F43300" w:rsidRPr="00F93B5A">
        <w:rPr>
          <w:color w:val="000000" w:themeColor="text1"/>
          <w:lang w:eastAsia="en-US"/>
        </w:rPr>
        <w:t xml:space="preserve">ei toimi tunnel vett imavana </w:t>
      </w:r>
      <w:r w:rsidR="002258A3" w:rsidRPr="00F93B5A">
        <w:rPr>
          <w:color w:val="000000" w:themeColor="text1"/>
          <w:lang w:eastAsia="en-US"/>
        </w:rPr>
        <w:t>ning</w:t>
      </w:r>
      <w:r w:rsidR="00F43300" w:rsidRPr="00F93B5A">
        <w:rPr>
          <w:color w:val="000000" w:themeColor="text1"/>
          <w:lang w:eastAsia="en-US"/>
        </w:rPr>
        <w:t xml:space="preserve"> ei mõjuta ümberkaudset</w:t>
      </w:r>
      <w:r w:rsidR="00F91B90" w:rsidRPr="00F93B5A">
        <w:rPr>
          <w:color w:val="000000" w:themeColor="text1"/>
          <w:lang w:eastAsia="en-US"/>
        </w:rPr>
        <w:t xml:space="preserve"> põhjavee</w:t>
      </w:r>
      <w:r w:rsidR="00F43300" w:rsidRPr="00F93B5A">
        <w:rPr>
          <w:color w:val="000000" w:themeColor="text1"/>
          <w:lang w:eastAsia="en-US"/>
        </w:rPr>
        <w:t xml:space="preserve"> taset. Täpsemalt vaata </w:t>
      </w:r>
      <w:proofErr w:type="spellStart"/>
      <w:r>
        <w:rPr>
          <w:color w:val="000000" w:themeColor="text1"/>
          <w:lang w:eastAsia="en-US"/>
        </w:rPr>
        <w:t>kald</w:t>
      </w:r>
      <w:r w:rsidR="00F43300" w:rsidRPr="00F93B5A">
        <w:rPr>
          <w:color w:val="000000" w:themeColor="text1"/>
          <w:lang w:eastAsia="en-US"/>
        </w:rPr>
        <w:t>tunneli</w:t>
      </w:r>
      <w:proofErr w:type="spellEnd"/>
      <w:r w:rsidR="00F43300" w:rsidRPr="00F93B5A">
        <w:rPr>
          <w:color w:val="000000" w:themeColor="text1"/>
          <w:lang w:eastAsia="en-US"/>
        </w:rPr>
        <w:t xml:space="preserve"> eriosast.</w:t>
      </w:r>
    </w:p>
    <w:p w14:paraId="0D488B04" w14:textId="42E883F8" w:rsidR="009F2BCD" w:rsidRDefault="009F2BCD" w:rsidP="009F2BCD">
      <w:pPr>
        <w:pStyle w:val="Pealkiri2"/>
      </w:pPr>
      <w:bookmarkStart w:id="21" w:name="_Toc157677989"/>
      <w:r>
        <w:t>Katend</w:t>
      </w:r>
      <w:bookmarkEnd w:id="21"/>
    </w:p>
    <w:p w14:paraId="020B6D73" w14:textId="4159CDF8" w:rsidR="009F2BCD" w:rsidRDefault="009F2BCD" w:rsidP="009F2BCD">
      <w:pPr>
        <w:pStyle w:val="Pealkiri3"/>
      </w:pPr>
      <w:bookmarkStart w:id="22" w:name="_Toc157677990"/>
      <w:r>
        <w:t>Katendi projekteerimise lähteandmed</w:t>
      </w:r>
      <w:bookmarkEnd w:id="22"/>
    </w:p>
    <w:p w14:paraId="65A974FB" w14:textId="6AA0A10B" w:rsidR="00D7713A" w:rsidRDefault="00D7713A" w:rsidP="00D7713A">
      <w:pPr>
        <w:pStyle w:val="Tekst"/>
        <w:rPr>
          <w:szCs w:val="22"/>
          <w:lang w:eastAsia="en-US"/>
        </w:rPr>
      </w:pPr>
      <w:r w:rsidRPr="00D910DE">
        <w:rPr>
          <w:szCs w:val="22"/>
          <w:lang w:eastAsia="en-US"/>
        </w:rPr>
        <w:t xml:space="preserve">Teekatendite konstrueerimisel on lähtutud projekteerimisnormidest, liikluskoosseisust ja </w:t>
      </w:r>
      <w:r w:rsidR="00956279">
        <w:rPr>
          <w:szCs w:val="22"/>
          <w:lang w:eastAsia="en-US"/>
        </w:rPr>
        <w:br/>
        <w:t>-</w:t>
      </w:r>
      <w:r w:rsidRPr="00D910DE">
        <w:rPr>
          <w:szCs w:val="22"/>
          <w:lang w:eastAsia="en-US"/>
        </w:rPr>
        <w:t>sagedusest ning juhendist „Sillutiskivi, asfaltbetoon- ja tsementbetoonkatenditega teede ja tänavate tüüpkatendikonstruktsioonide projekteerimisele, rajamisele ja remondile esitatud nõuded Tallinna linnas“ (edaspidi tekstis „Tallinna tüüpkatendite juhend“).</w:t>
      </w:r>
    </w:p>
    <w:p w14:paraId="35AF4EAC" w14:textId="3BB0333C" w:rsidR="006613B4" w:rsidRDefault="000D5528" w:rsidP="00D7713A">
      <w:pPr>
        <w:pStyle w:val="Tekst"/>
        <w:rPr>
          <w:szCs w:val="22"/>
          <w:lang w:eastAsia="en-US"/>
        </w:rPr>
      </w:pPr>
      <w:r>
        <w:rPr>
          <w:szCs w:val="22"/>
          <w:lang w:eastAsia="en-US"/>
        </w:rPr>
        <w:t xml:space="preserve">Tellija on </w:t>
      </w:r>
      <w:r w:rsidR="00CC3C83">
        <w:rPr>
          <w:szCs w:val="22"/>
          <w:lang w:eastAsia="en-US"/>
        </w:rPr>
        <w:t xml:space="preserve">kinnistul teostanud üksikutes kohtades pinnase „surfamist“, mille tulemusena selgus, et alal on ca 50 cm </w:t>
      </w:r>
      <w:r w:rsidR="000B1D05">
        <w:rPr>
          <w:szCs w:val="22"/>
          <w:lang w:eastAsia="en-US"/>
        </w:rPr>
        <w:t xml:space="preserve">kihi paksune mulla-pinnase segu, mille all lasub pae </w:t>
      </w:r>
      <w:r w:rsidR="007151F5">
        <w:rPr>
          <w:szCs w:val="22"/>
          <w:lang w:eastAsia="en-US"/>
        </w:rPr>
        <w:t>kiht.</w:t>
      </w:r>
    </w:p>
    <w:p w14:paraId="12D99F31" w14:textId="6854B714" w:rsidR="00D7713A" w:rsidRDefault="00D7713A" w:rsidP="00D7713A">
      <w:pPr>
        <w:pStyle w:val="Pealkiri3"/>
        <w:rPr>
          <w:szCs w:val="24"/>
        </w:rPr>
      </w:pPr>
      <w:bookmarkStart w:id="23" w:name="_Toc38373647"/>
      <w:bookmarkStart w:id="24" w:name="_Toc157677991"/>
      <w:r w:rsidRPr="005F57C4">
        <w:rPr>
          <w:szCs w:val="24"/>
        </w:rPr>
        <w:t>Projekteeritud katendikonstruktsioonid</w:t>
      </w:r>
      <w:bookmarkEnd w:id="23"/>
      <w:bookmarkEnd w:id="24"/>
    </w:p>
    <w:p w14:paraId="5C44FAB5" w14:textId="5739F4C4" w:rsidR="00102812" w:rsidRDefault="00A545E8" w:rsidP="00027015">
      <w:pPr>
        <w:pStyle w:val="Tekst"/>
        <w:rPr>
          <w:szCs w:val="22"/>
        </w:rPr>
      </w:pPr>
      <w:r>
        <w:rPr>
          <w:szCs w:val="22"/>
          <w:lang w:eastAsia="en-US"/>
        </w:rPr>
        <w:t xml:space="preserve">Järgmistes projekteerimisetappides tuleb teostada geoloogiline uuring, mille põhjal tuleb eelprojektis koostatud katendikonstruktsioonid üle kontrollida. </w:t>
      </w:r>
    </w:p>
    <w:p w14:paraId="41D1D227" w14:textId="2DD5499E" w:rsidR="00AA520B" w:rsidRPr="00582A17" w:rsidRDefault="004B2905" w:rsidP="00582A17">
      <w:pPr>
        <w:pStyle w:val="Tekst"/>
        <w:rPr>
          <w:szCs w:val="22"/>
        </w:rPr>
      </w:pPr>
      <w:r>
        <w:rPr>
          <w:szCs w:val="22"/>
          <w:lang w:eastAsia="en-US"/>
        </w:rPr>
        <w:t xml:space="preserve">Kinnistusiseste juurdepääsuteede </w:t>
      </w:r>
      <w:r w:rsidR="00DD5F90">
        <w:rPr>
          <w:szCs w:val="22"/>
          <w:lang w:eastAsia="en-US"/>
        </w:rPr>
        <w:t xml:space="preserve">konstruktsioon on </w:t>
      </w:r>
      <w:r w:rsidR="00C16C43">
        <w:rPr>
          <w:szCs w:val="22"/>
          <w:lang w:eastAsia="en-US"/>
        </w:rPr>
        <w:t>lähtutud</w:t>
      </w:r>
      <w:r w:rsidR="00A10093">
        <w:rPr>
          <w:szCs w:val="22"/>
          <w:lang w:eastAsia="en-US"/>
        </w:rPr>
        <w:t xml:space="preserve"> Tallinna tüüpkatendi juhendi „D4“ katendikonstruktsioon, </w:t>
      </w:r>
      <w:r w:rsidR="00C162DE">
        <w:rPr>
          <w:szCs w:val="22"/>
          <w:lang w:eastAsia="en-US"/>
        </w:rPr>
        <w:t xml:space="preserve">mis vastab </w:t>
      </w:r>
      <w:r w:rsidR="00027015">
        <w:rPr>
          <w:szCs w:val="22"/>
          <w:lang w:eastAsia="en-US"/>
        </w:rPr>
        <w:t xml:space="preserve">standardis veotänava nõutavale </w:t>
      </w:r>
      <w:r w:rsidR="00A10093">
        <w:rPr>
          <w:szCs w:val="22"/>
          <w:lang w:eastAsia="en-US"/>
        </w:rPr>
        <w:t>elastsusmoodul</w:t>
      </w:r>
      <w:r w:rsidR="00027015">
        <w:rPr>
          <w:szCs w:val="22"/>
          <w:lang w:eastAsia="en-US"/>
        </w:rPr>
        <w:t>ile</w:t>
      </w:r>
      <w:r w:rsidR="00A10093">
        <w:rPr>
          <w:szCs w:val="22"/>
          <w:lang w:eastAsia="en-US"/>
        </w:rPr>
        <w:t xml:space="preserve"> 245MPa</w:t>
      </w:r>
      <w:r w:rsidR="00027015">
        <w:rPr>
          <w:szCs w:val="22"/>
          <w:lang w:eastAsia="en-US"/>
        </w:rPr>
        <w:t xml:space="preserve">. </w:t>
      </w:r>
      <w:r w:rsidR="0089458E">
        <w:rPr>
          <w:szCs w:val="22"/>
          <w:lang w:eastAsia="en-US"/>
        </w:rPr>
        <w:t>Küll aga pole paepinnase kihti mõtet lõhkuda</w:t>
      </w:r>
      <w:r w:rsidR="005C6E8E">
        <w:rPr>
          <w:szCs w:val="22"/>
          <w:lang w:eastAsia="en-US"/>
        </w:rPr>
        <w:t>, mistõttu on</w:t>
      </w:r>
      <w:r w:rsidR="0089458E">
        <w:rPr>
          <w:szCs w:val="22"/>
          <w:lang w:eastAsia="en-US"/>
        </w:rPr>
        <w:t xml:space="preserve"> </w:t>
      </w:r>
      <w:r w:rsidR="00C16C43">
        <w:rPr>
          <w:szCs w:val="22"/>
          <w:lang w:eastAsia="en-US"/>
        </w:rPr>
        <w:t>tüü</w:t>
      </w:r>
      <w:r w:rsidR="00BF4FE5">
        <w:rPr>
          <w:szCs w:val="22"/>
          <w:lang w:eastAsia="en-US"/>
        </w:rPr>
        <w:t xml:space="preserve">pkatendi konstruktsiooni teadaolevale geoloogiale vastavalt modifitseeritud </w:t>
      </w:r>
      <w:r w:rsidR="0089458E">
        <w:rPr>
          <w:szCs w:val="22"/>
          <w:lang w:eastAsia="en-US"/>
        </w:rPr>
        <w:t xml:space="preserve">ning paigaldada </w:t>
      </w:r>
      <w:r w:rsidR="00D1586D">
        <w:rPr>
          <w:szCs w:val="22"/>
          <w:lang w:eastAsia="en-US"/>
        </w:rPr>
        <w:t xml:space="preserve">vastavalt </w:t>
      </w:r>
      <w:r w:rsidR="00102812">
        <w:rPr>
          <w:szCs w:val="22"/>
          <w:lang w:eastAsia="en-US"/>
        </w:rPr>
        <w:t xml:space="preserve">kihipaksuse </w:t>
      </w:r>
      <w:r w:rsidR="00D1586D">
        <w:rPr>
          <w:szCs w:val="22"/>
          <w:lang w:eastAsia="en-US"/>
        </w:rPr>
        <w:t>vajadusele liivpinnas</w:t>
      </w:r>
      <w:r w:rsidR="00102812">
        <w:rPr>
          <w:szCs w:val="22"/>
          <w:lang w:eastAsia="en-US"/>
        </w:rPr>
        <w:t>t.</w:t>
      </w:r>
    </w:p>
    <w:p w14:paraId="4C203B91" w14:textId="41E4E740" w:rsidR="00D7713A" w:rsidRDefault="00D7713A" w:rsidP="00AA520B">
      <w:pPr>
        <w:pStyle w:val="Pealkiri5"/>
      </w:pPr>
      <w:r w:rsidRPr="00795A99">
        <w:t xml:space="preserve">Sõidutee </w:t>
      </w:r>
      <w:proofErr w:type="spellStart"/>
      <w:r w:rsidRPr="00795A99">
        <w:t>ab</w:t>
      </w:r>
      <w:proofErr w:type="spellEnd"/>
      <w:r w:rsidRPr="00795A99">
        <w:t>-katend</w:t>
      </w:r>
    </w:p>
    <w:p w14:paraId="67DB334A" w14:textId="4F04C7FF" w:rsidR="00E7769D" w:rsidRPr="00F44676" w:rsidRDefault="00F44676" w:rsidP="00D8173E">
      <w:pPr>
        <w:pStyle w:val="Tekst"/>
        <w:spacing w:after="0"/>
        <w:ind w:left="720"/>
        <w:rPr>
          <w:rFonts w:ascii="Verdana Pro" w:eastAsiaTheme="majorEastAsia" w:hAnsi="Verdana Pro" w:cstheme="majorBidi"/>
          <w:bCs/>
          <w:i/>
          <w:iCs/>
          <w:lang w:eastAsia="en-US"/>
        </w:rPr>
      </w:pPr>
      <w:r w:rsidRPr="00F44676">
        <w:rPr>
          <w:rFonts w:ascii="Verdana Pro" w:eastAsiaTheme="majorEastAsia" w:hAnsi="Verdana Pro" w:cstheme="majorBidi"/>
          <w:bCs/>
          <w:i/>
          <w:iCs/>
          <w:lang w:eastAsia="en-US"/>
        </w:rPr>
        <w:t>Kinnistu juurdepääsuteed</w:t>
      </w:r>
    </w:p>
    <w:p w14:paraId="7D46FB6D" w14:textId="272F118B" w:rsidR="00D8173E" w:rsidRDefault="00D8173E" w:rsidP="00D8173E">
      <w:pPr>
        <w:autoSpaceDE w:val="0"/>
        <w:autoSpaceDN w:val="0"/>
        <w:adjustRightInd w:val="0"/>
        <w:spacing w:before="240"/>
        <w:rPr>
          <w:rFonts w:ascii="Verdana" w:hAnsi="Verdana"/>
          <w:lang w:eastAsia="et-EE"/>
        </w:rPr>
      </w:pPr>
      <w:r w:rsidRPr="00795A99">
        <w:rPr>
          <w:rFonts w:ascii="Verdana" w:hAnsi="Verdana"/>
          <w:lang w:eastAsia="et-EE"/>
        </w:rPr>
        <w:t xml:space="preserve">AC </w:t>
      </w:r>
      <w:r>
        <w:rPr>
          <w:rFonts w:ascii="Verdana" w:hAnsi="Verdana"/>
          <w:lang w:eastAsia="et-EE"/>
        </w:rPr>
        <w:t>16</w:t>
      </w:r>
      <w:r w:rsidRPr="00795A99">
        <w:rPr>
          <w:rFonts w:ascii="Verdana" w:hAnsi="Verdana"/>
          <w:lang w:eastAsia="et-EE"/>
        </w:rPr>
        <w:t xml:space="preserve"> </w:t>
      </w:r>
      <w:proofErr w:type="spellStart"/>
      <w:r>
        <w:rPr>
          <w:rFonts w:ascii="Verdana" w:hAnsi="Verdana"/>
          <w:lang w:eastAsia="et-EE"/>
        </w:rPr>
        <w:t>surf</w:t>
      </w:r>
      <w:proofErr w:type="spellEnd"/>
      <w:r w:rsidRPr="00795A99">
        <w:rPr>
          <w:rFonts w:ascii="Verdana" w:hAnsi="Verdana"/>
          <w:lang w:eastAsia="et-EE"/>
        </w:rPr>
        <w:t xml:space="preserve"> 70/100</w:t>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t>H=5 cm</w:t>
      </w:r>
      <w:r w:rsidRPr="00795A99">
        <w:rPr>
          <w:rFonts w:ascii="Verdana" w:hAnsi="Verdana"/>
          <w:lang w:eastAsia="et-EE"/>
        </w:rPr>
        <w:br/>
        <w:t xml:space="preserve">AC 32 </w:t>
      </w:r>
      <w:proofErr w:type="spellStart"/>
      <w:r w:rsidRPr="00795A99">
        <w:rPr>
          <w:rFonts w:ascii="Verdana" w:hAnsi="Verdana"/>
          <w:lang w:eastAsia="et-EE"/>
        </w:rPr>
        <w:t>base</w:t>
      </w:r>
      <w:proofErr w:type="spellEnd"/>
      <w:r w:rsidRPr="00795A99">
        <w:rPr>
          <w:rFonts w:ascii="Verdana" w:hAnsi="Verdana"/>
          <w:lang w:eastAsia="et-EE"/>
        </w:rPr>
        <w:t xml:space="preserve"> 70/100</w:t>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t>H=</w:t>
      </w:r>
      <w:r w:rsidR="00A43A73">
        <w:rPr>
          <w:rFonts w:ascii="Verdana" w:hAnsi="Verdana"/>
          <w:lang w:eastAsia="et-EE"/>
        </w:rPr>
        <w:t>6</w:t>
      </w:r>
      <w:r>
        <w:rPr>
          <w:rFonts w:ascii="Verdana" w:hAnsi="Verdana"/>
          <w:lang w:eastAsia="et-EE"/>
        </w:rPr>
        <w:t xml:space="preserve"> cm</w:t>
      </w:r>
      <w:r w:rsidRPr="00795A99">
        <w:rPr>
          <w:rFonts w:ascii="Verdana" w:hAnsi="Verdana"/>
          <w:lang w:eastAsia="et-EE"/>
        </w:rPr>
        <w:br/>
        <w:t>Paekivist killustikalus (</w:t>
      </w:r>
      <w:proofErr w:type="spellStart"/>
      <w:r>
        <w:rPr>
          <w:rFonts w:ascii="Verdana" w:hAnsi="Verdana"/>
          <w:lang w:eastAsia="et-EE"/>
        </w:rPr>
        <w:t>fr</w:t>
      </w:r>
      <w:proofErr w:type="spellEnd"/>
      <w:r>
        <w:rPr>
          <w:rFonts w:ascii="Verdana" w:hAnsi="Verdana"/>
          <w:lang w:eastAsia="et-EE"/>
        </w:rPr>
        <w:t>.</w:t>
      </w:r>
      <w:r w:rsidRPr="00795A99">
        <w:rPr>
          <w:rFonts w:ascii="Verdana" w:hAnsi="Verdana"/>
          <w:lang w:eastAsia="et-EE"/>
        </w:rPr>
        <w:t xml:space="preserve"> 32/6</w:t>
      </w:r>
      <w:r>
        <w:rPr>
          <w:rFonts w:ascii="Verdana" w:hAnsi="Verdana"/>
          <w:lang w:eastAsia="et-EE"/>
        </w:rPr>
        <w:t>3, Emin</w:t>
      </w:r>
      <w:r w:rsidRPr="00155557">
        <w:rPr>
          <w:rFonts w:ascii="Verdana" w:hAnsi="Verdana"/>
          <w:lang w:eastAsia="et-EE"/>
        </w:rPr>
        <w:t>≥</w:t>
      </w:r>
      <w:r>
        <w:rPr>
          <w:rFonts w:ascii="Verdana" w:hAnsi="Verdana"/>
          <w:lang w:eastAsia="et-EE"/>
        </w:rPr>
        <w:t>170MPa</w:t>
      </w:r>
      <w:r w:rsidRPr="00795A99">
        <w:rPr>
          <w:rFonts w:ascii="Verdana" w:hAnsi="Verdana"/>
          <w:lang w:eastAsia="et-EE"/>
        </w:rPr>
        <w:t>)</w:t>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t>H=</w:t>
      </w:r>
      <w:r>
        <w:rPr>
          <w:rFonts w:ascii="Verdana" w:hAnsi="Verdana"/>
          <w:lang w:eastAsia="et-EE"/>
        </w:rPr>
        <w:t>30</w:t>
      </w:r>
      <w:r w:rsidRPr="00795A99">
        <w:rPr>
          <w:rFonts w:ascii="Verdana" w:hAnsi="Verdana"/>
          <w:lang w:eastAsia="et-EE"/>
        </w:rPr>
        <w:t xml:space="preserve"> cm</w:t>
      </w:r>
    </w:p>
    <w:p w14:paraId="27288E18" w14:textId="6FA7E8AF" w:rsidR="00D8173E" w:rsidRDefault="00D8173E" w:rsidP="00D8173E">
      <w:pPr>
        <w:autoSpaceDE w:val="0"/>
        <w:autoSpaceDN w:val="0"/>
        <w:adjustRightInd w:val="0"/>
        <w:rPr>
          <w:rFonts w:ascii="Verdana" w:hAnsi="Verdana"/>
          <w:lang w:eastAsia="et-EE"/>
        </w:rPr>
      </w:pPr>
      <w:r>
        <w:rPr>
          <w:rFonts w:ascii="Verdana" w:hAnsi="Verdana"/>
          <w:lang w:eastAsia="et-EE"/>
        </w:rPr>
        <w:t>Geotekstiil NGS3</w:t>
      </w:r>
      <w:r w:rsidRPr="00795A99">
        <w:rPr>
          <w:rFonts w:ascii="Verdana" w:hAnsi="Verdana"/>
          <w:lang w:eastAsia="et-EE"/>
        </w:rPr>
        <w:br/>
        <w:t>Liiv (K</w:t>
      </w:r>
      <w:r>
        <w:rPr>
          <w:rFonts w:ascii="Verdana" w:hAnsi="Verdana"/>
          <w:lang w:eastAsia="et-EE"/>
        </w:rPr>
        <w:t>t</w:t>
      </w:r>
      <w:r w:rsidRPr="00155557">
        <w:rPr>
          <w:rFonts w:ascii="Verdana" w:hAnsi="Verdana"/>
          <w:lang w:eastAsia="et-EE"/>
        </w:rPr>
        <w:t>≥</w:t>
      </w:r>
      <w:r w:rsidRPr="00795A99">
        <w:rPr>
          <w:rFonts w:ascii="Verdana" w:hAnsi="Verdana"/>
          <w:lang w:eastAsia="et-EE"/>
        </w:rPr>
        <w:t>0,</w:t>
      </w:r>
      <w:r>
        <w:rPr>
          <w:rFonts w:ascii="Verdana" w:hAnsi="Verdana"/>
          <w:lang w:eastAsia="et-EE"/>
        </w:rPr>
        <w:t>98, Tm_105)</w:t>
      </w:r>
      <w:r>
        <w:rPr>
          <w:rFonts w:ascii="Verdana" w:hAnsi="Verdana"/>
          <w:lang w:eastAsia="et-EE"/>
        </w:rPr>
        <w:tab/>
      </w:r>
      <w:r>
        <w:rPr>
          <w:rFonts w:ascii="Verdana" w:hAnsi="Verdana"/>
          <w:lang w:eastAsia="et-EE"/>
        </w:rPr>
        <w:tab/>
      </w:r>
      <w:r>
        <w:rPr>
          <w:rFonts w:ascii="Verdana" w:hAnsi="Verdana"/>
          <w:lang w:eastAsia="et-EE"/>
        </w:rPr>
        <w:tab/>
      </w:r>
      <w:r>
        <w:rPr>
          <w:rFonts w:ascii="Verdana" w:hAnsi="Verdana"/>
          <w:lang w:eastAsia="et-EE"/>
        </w:rPr>
        <w:tab/>
      </w:r>
      <w:r>
        <w:rPr>
          <w:rFonts w:ascii="Verdana" w:hAnsi="Verdana"/>
          <w:lang w:eastAsia="et-EE"/>
        </w:rPr>
        <w:tab/>
      </w:r>
      <w:r>
        <w:rPr>
          <w:rFonts w:ascii="Verdana" w:hAnsi="Verdana"/>
          <w:lang w:eastAsia="et-EE"/>
        </w:rPr>
        <w:tab/>
        <w:t>H=3</w:t>
      </w:r>
      <w:r w:rsidR="003D10D4">
        <w:rPr>
          <w:rFonts w:ascii="Verdana" w:hAnsi="Verdana"/>
          <w:lang w:eastAsia="et-EE"/>
        </w:rPr>
        <w:t>0</w:t>
      </w:r>
      <w:r>
        <w:rPr>
          <w:rFonts w:ascii="Verdana" w:hAnsi="Verdana"/>
          <w:lang w:eastAsia="et-EE"/>
        </w:rPr>
        <w:t xml:space="preserve"> cm</w:t>
      </w:r>
    </w:p>
    <w:p w14:paraId="572BD718" w14:textId="6CBCE0A6" w:rsidR="00D8173E" w:rsidRDefault="00D8173E" w:rsidP="00D8173E">
      <w:pPr>
        <w:spacing w:line="230" w:lineRule="atLeast"/>
        <w:rPr>
          <w:rFonts w:ascii="Verdana" w:hAnsi="Verdana"/>
          <w:lang w:eastAsia="et-EE"/>
        </w:rPr>
      </w:pPr>
      <w:r>
        <w:rPr>
          <w:rFonts w:ascii="Verdana" w:hAnsi="Verdana"/>
          <w:lang w:eastAsia="et-EE"/>
        </w:rPr>
        <w:t>Täitematerjal (Kt</w:t>
      </w:r>
      <w:r w:rsidRPr="00155557">
        <w:rPr>
          <w:rFonts w:ascii="Verdana" w:hAnsi="Verdana"/>
          <w:lang w:eastAsia="et-EE"/>
        </w:rPr>
        <w:t>≥</w:t>
      </w:r>
      <w:r>
        <w:rPr>
          <w:rFonts w:ascii="Verdana" w:hAnsi="Verdana"/>
          <w:lang w:eastAsia="et-EE"/>
        </w:rPr>
        <w:t>0,95)</w:t>
      </w:r>
      <w:r w:rsidR="002A400F">
        <w:rPr>
          <w:rFonts w:ascii="Verdana" w:hAnsi="Verdana"/>
          <w:lang w:eastAsia="et-EE"/>
        </w:rPr>
        <w:tab/>
      </w:r>
      <w:r w:rsidR="002A400F">
        <w:rPr>
          <w:rFonts w:ascii="Verdana" w:hAnsi="Verdana"/>
          <w:lang w:eastAsia="et-EE"/>
        </w:rPr>
        <w:tab/>
      </w:r>
      <w:r w:rsidR="002A400F">
        <w:rPr>
          <w:rFonts w:ascii="Verdana" w:hAnsi="Verdana"/>
          <w:lang w:eastAsia="et-EE"/>
        </w:rPr>
        <w:tab/>
      </w:r>
      <w:r w:rsidR="002A400F">
        <w:rPr>
          <w:rFonts w:ascii="Verdana" w:hAnsi="Verdana"/>
          <w:lang w:eastAsia="et-EE"/>
        </w:rPr>
        <w:tab/>
      </w:r>
      <w:r w:rsidR="002A400F">
        <w:rPr>
          <w:rFonts w:ascii="Verdana" w:hAnsi="Verdana"/>
          <w:lang w:eastAsia="et-EE"/>
        </w:rPr>
        <w:tab/>
      </w:r>
      <w:r w:rsidR="002A400F">
        <w:rPr>
          <w:rFonts w:ascii="Verdana" w:hAnsi="Verdana"/>
          <w:lang w:eastAsia="et-EE"/>
        </w:rPr>
        <w:tab/>
        <w:t>Vajadusel</w:t>
      </w:r>
    </w:p>
    <w:p w14:paraId="7AD7ECB9" w14:textId="5EC71C19" w:rsidR="00AA520B" w:rsidRDefault="00D7713A" w:rsidP="00B13672">
      <w:pPr>
        <w:spacing w:line="230" w:lineRule="atLeast"/>
        <w:rPr>
          <w:rFonts w:ascii="Verdana" w:hAnsi="Verdana"/>
          <w:lang w:eastAsia="et-EE"/>
        </w:rPr>
      </w:pPr>
      <w:r w:rsidRPr="00795A99">
        <w:rPr>
          <w:rFonts w:ascii="Verdana" w:hAnsi="Verdana"/>
          <w:lang w:eastAsia="et-EE"/>
        </w:rPr>
        <w:t>Olemasolev pinnas</w:t>
      </w:r>
    </w:p>
    <w:p w14:paraId="74AF1410" w14:textId="10AF4A77" w:rsidR="00AA520B" w:rsidRDefault="00AA520B" w:rsidP="00AA520B">
      <w:pPr>
        <w:pStyle w:val="Pealkiri5"/>
      </w:pPr>
      <w:r w:rsidRPr="00AA520B">
        <w:t>Sõidutee kruuskatend</w:t>
      </w:r>
    </w:p>
    <w:p w14:paraId="4056045A" w14:textId="3E115A94" w:rsidR="000705A1" w:rsidRPr="000705A1" w:rsidRDefault="000705A1" w:rsidP="000705A1">
      <w:pPr>
        <w:pStyle w:val="Tekst"/>
        <w:ind w:left="720"/>
        <w:rPr>
          <w:rFonts w:ascii="Verdana Pro" w:eastAsiaTheme="majorEastAsia" w:hAnsi="Verdana Pro" w:cstheme="majorBidi"/>
          <w:bCs/>
          <w:i/>
          <w:iCs/>
          <w:lang w:eastAsia="en-US"/>
        </w:rPr>
      </w:pPr>
      <w:r w:rsidRPr="000705A1">
        <w:rPr>
          <w:rFonts w:ascii="Verdana Pro" w:eastAsiaTheme="majorEastAsia" w:hAnsi="Verdana Pro" w:cstheme="majorBidi"/>
          <w:bCs/>
          <w:i/>
          <w:iCs/>
          <w:lang w:eastAsia="en-US"/>
        </w:rPr>
        <w:t>Hooldusteed</w:t>
      </w:r>
    </w:p>
    <w:p w14:paraId="78959830" w14:textId="31A757B8" w:rsidR="00AA520B" w:rsidRDefault="00E9707A" w:rsidP="001125CF">
      <w:pPr>
        <w:pStyle w:val="Tekst"/>
        <w:spacing w:after="0"/>
      </w:pPr>
      <w:r>
        <w:t>Purustatud kruus (</w:t>
      </w:r>
      <w:proofErr w:type="spellStart"/>
      <w:r>
        <w:t>pos</w:t>
      </w:r>
      <w:proofErr w:type="spellEnd"/>
      <w:r>
        <w:t>. 6)</w:t>
      </w:r>
      <w:r>
        <w:tab/>
      </w:r>
      <w:r>
        <w:tab/>
      </w:r>
      <w:r>
        <w:tab/>
      </w:r>
      <w:r>
        <w:tab/>
      </w:r>
      <w:r>
        <w:tab/>
      </w:r>
      <w:r>
        <w:tab/>
        <w:t>H=</w:t>
      </w:r>
      <w:r w:rsidR="001125CF">
        <w:t>15 cm</w:t>
      </w:r>
    </w:p>
    <w:p w14:paraId="2E1B30A6" w14:textId="3F6543E2" w:rsidR="001125CF" w:rsidRDefault="001125CF" w:rsidP="001125CF">
      <w:pPr>
        <w:spacing w:line="230" w:lineRule="atLeast"/>
        <w:rPr>
          <w:rFonts w:ascii="Verdana" w:hAnsi="Verdana"/>
          <w:lang w:eastAsia="et-EE"/>
        </w:rPr>
      </w:pPr>
      <w:r w:rsidRPr="00795A99">
        <w:rPr>
          <w:rFonts w:ascii="Verdana" w:hAnsi="Verdana"/>
          <w:lang w:eastAsia="et-EE"/>
        </w:rPr>
        <w:t>Paekivist killustikalus (</w:t>
      </w:r>
      <w:proofErr w:type="spellStart"/>
      <w:r>
        <w:rPr>
          <w:rFonts w:ascii="Verdana" w:hAnsi="Verdana"/>
          <w:lang w:eastAsia="et-EE"/>
        </w:rPr>
        <w:t>fr</w:t>
      </w:r>
      <w:proofErr w:type="spellEnd"/>
      <w:r>
        <w:rPr>
          <w:rFonts w:ascii="Verdana" w:hAnsi="Verdana"/>
          <w:lang w:eastAsia="et-EE"/>
        </w:rPr>
        <w:t>.</w:t>
      </w:r>
      <w:r w:rsidRPr="00795A99">
        <w:rPr>
          <w:rFonts w:ascii="Verdana" w:hAnsi="Verdana"/>
          <w:lang w:eastAsia="et-EE"/>
        </w:rPr>
        <w:t xml:space="preserve"> 32</w:t>
      </w:r>
      <w:r w:rsidR="00404DF5">
        <w:rPr>
          <w:rFonts w:ascii="Verdana" w:hAnsi="Verdana"/>
          <w:lang w:eastAsia="et-EE"/>
        </w:rPr>
        <w:t>/63</w:t>
      </w:r>
      <w:r>
        <w:rPr>
          <w:rFonts w:ascii="Verdana" w:hAnsi="Verdana"/>
          <w:lang w:eastAsia="et-EE"/>
        </w:rPr>
        <w:t>, Emin</w:t>
      </w:r>
      <w:r w:rsidRPr="00155557">
        <w:rPr>
          <w:rFonts w:ascii="Verdana" w:hAnsi="Verdana"/>
          <w:lang w:eastAsia="et-EE"/>
        </w:rPr>
        <w:t>≥</w:t>
      </w:r>
      <w:r>
        <w:rPr>
          <w:rFonts w:ascii="Verdana" w:hAnsi="Verdana"/>
          <w:lang w:eastAsia="et-EE"/>
        </w:rPr>
        <w:t>170MPa</w:t>
      </w:r>
      <w:r w:rsidRPr="00795A99">
        <w:rPr>
          <w:rFonts w:ascii="Verdana" w:hAnsi="Verdana"/>
          <w:lang w:eastAsia="et-EE"/>
        </w:rPr>
        <w:t>)</w:t>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t>H=20 cm</w:t>
      </w:r>
      <w:r w:rsidRPr="00795A99">
        <w:rPr>
          <w:rFonts w:ascii="Verdana" w:hAnsi="Verdana"/>
          <w:lang w:eastAsia="et-EE"/>
        </w:rPr>
        <w:br/>
        <w:t>Liiv (K</w:t>
      </w:r>
      <w:r>
        <w:rPr>
          <w:rFonts w:ascii="Verdana" w:hAnsi="Verdana"/>
          <w:lang w:eastAsia="et-EE"/>
        </w:rPr>
        <w:t>t</w:t>
      </w:r>
      <w:r w:rsidRPr="00155557">
        <w:rPr>
          <w:rFonts w:ascii="Verdana" w:hAnsi="Verdana"/>
          <w:lang w:eastAsia="et-EE"/>
        </w:rPr>
        <w:t>≥</w:t>
      </w:r>
      <w:r w:rsidRPr="00795A99">
        <w:rPr>
          <w:rFonts w:ascii="Verdana" w:hAnsi="Verdana"/>
          <w:lang w:eastAsia="et-EE"/>
        </w:rPr>
        <w:t>0,</w:t>
      </w:r>
      <w:r>
        <w:rPr>
          <w:rFonts w:ascii="Verdana" w:hAnsi="Verdana"/>
          <w:lang w:eastAsia="et-EE"/>
        </w:rPr>
        <w:t>98, Tm_105</w:t>
      </w:r>
      <w:r w:rsidRPr="00795A99">
        <w:rPr>
          <w:rFonts w:ascii="Verdana" w:hAnsi="Verdana"/>
          <w:lang w:eastAsia="et-EE"/>
        </w:rPr>
        <w:t>)</w:t>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Pr>
          <w:rFonts w:ascii="Verdana" w:hAnsi="Verdana"/>
          <w:lang w:eastAsia="et-EE"/>
        </w:rPr>
        <w:t>H=20 cm</w:t>
      </w:r>
    </w:p>
    <w:p w14:paraId="6ACE458E" w14:textId="77777777" w:rsidR="00073E2C" w:rsidRDefault="00073E2C" w:rsidP="00073E2C">
      <w:pPr>
        <w:spacing w:line="230" w:lineRule="atLeast"/>
        <w:rPr>
          <w:rFonts w:ascii="Verdana" w:hAnsi="Verdana"/>
          <w:lang w:eastAsia="et-EE"/>
        </w:rPr>
      </w:pPr>
      <w:r>
        <w:rPr>
          <w:rFonts w:ascii="Verdana" w:hAnsi="Verdana"/>
          <w:lang w:eastAsia="et-EE"/>
        </w:rPr>
        <w:t>Täitematerjal (Kt</w:t>
      </w:r>
      <w:r w:rsidRPr="00155557">
        <w:rPr>
          <w:rFonts w:ascii="Verdana" w:hAnsi="Verdana"/>
          <w:lang w:eastAsia="et-EE"/>
        </w:rPr>
        <w:t>≥</w:t>
      </w:r>
      <w:r>
        <w:rPr>
          <w:rFonts w:ascii="Verdana" w:hAnsi="Verdana"/>
          <w:lang w:eastAsia="et-EE"/>
        </w:rPr>
        <w:t>0,95)</w:t>
      </w:r>
      <w:r>
        <w:rPr>
          <w:rFonts w:ascii="Verdana" w:hAnsi="Verdana"/>
          <w:lang w:eastAsia="et-EE"/>
        </w:rPr>
        <w:tab/>
      </w:r>
      <w:r>
        <w:rPr>
          <w:rFonts w:ascii="Verdana" w:hAnsi="Verdana"/>
          <w:lang w:eastAsia="et-EE"/>
        </w:rPr>
        <w:tab/>
      </w:r>
      <w:r>
        <w:rPr>
          <w:rFonts w:ascii="Verdana" w:hAnsi="Verdana"/>
          <w:lang w:eastAsia="et-EE"/>
        </w:rPr>
        <w:tab/>
      </w:r>
      <w:r>
        <w:rPr>
          <w:rFonts w:ascii="Verdana" w:hAnsi="Verdana"/>
          <w:lang w:eastAsia="et-EE"/>
        </w:rPr>
        <w:tab/>
      </w:r>
      <w:r>
        <w:rPr>
          <w:rFonts w:ascii="Verdana" w:hAnsi="Verdana"/>
          <w:lang w:eastAsia="et-EE"/>
        </w:rPr>
        <w:tab/>
      </w:r>
      <w:r>
        <w:rPr>
          <w:rFonts w:ascii="Verdana" w:hAnsi="Verdana"/>
          <w:lang w:eastAsia="et-EE"/>
        </w:rPr>
        <w:tab/>
        <w:t>Vajadusel</w:t>
      </w:r>
    </w:p>
    <w:p w14:paraId="30BA5115" w14:textId="0F9485C6" w:rsidR="00B81CF6" w:rsidRPr="00DF2A92" w:rsidRDefault="00073E2C" w:rsidP="00DF2A92">
      <w:pPr>
        <w:pStyle w:val="Tekst"/>
      </w:pPr>
      <w:r>
        <w:t>Olemasolev pinnas</w:t>
      </w:r>
      <w:r w:rsidR="00B81CF6">
        <w:br w:type="page"/>
      </w:r>
    </w:p>
    <w:p w14:paraId="1CA8B898" w14:textId="540075F6" w:rsidR="00D7713A" w:rsidRPr="00795A99" w:rsidRDefault="00D7713A" w:rsidP="00AA520B">
      <w:pPr>
        <w:pStyle w:val="Pealkiri5"/>
      </w:pPr>
      <w:r w:rsidRPr="00795A99">
        <w:lastRenderedPageBreak/>
        <w:t>Haljasala murukatend</w:t>
      </w:r>
    </w:p>
    <w:p w14:paraId="4DFE7934" w14:textId="4ACC9613" w:rsidR="00E00AAF" w:rsidRDefault="00E00AAF" w:rsidP="00E00AAF">
      <w:pPr>
        <w:spacing w:line="230" w:lineRule="atLeast"/>
        <w:rPr>
          <w:rFonts w:ascii="Verdana" w:hAnsi="Verdana"/>
          <w:lang w:eastAsia="et-EE"/>
        </w:rPr>
      </w:pPr>
      <w:r>
        <w:rPr>
          <w:rFonts w:ascii="Verdana" w:hAnsi="Verdana"/>
          <w:lang w:eastAsia="et-EE"/>
        </w:rPr>
        <w:t>II klassi muru</w:t>
      </w:r>
    </w:p>
    <w:p w14:paraId="0FBE5F96" w14:textId="5B448FE6" w:rsidR="00D7713A" w:rsidRPr="00F92044" w:rsidRDefault="00D7713A" w:rsidP="00D7713A">
      <w:pPr>
        <w:spacing w:after="240" w:line="230" w:lineRule="atLeast"/>
        <w:rPr>
          <w:rFonts w:ascii="Verdana" w:hAnsi="Verdana"/>
          <w:lang w:eastAsia="et-EE"/>
        </w:rPr>
      </w:pPr>
      <w:r w:rsidRPr="00795A99">
        <w:rPr>
          <w:rFonts w:ascii="Verdana" w:hAnsi="Verdana"/>
          <w:lang w:eastAsia="et-EE"/>
        </w:rPr>
        <w:t>Kasvumul</w:t>
      </w:r>
      <w:r w:rsidR="00E00AAF">
        <w:rPr>
          <w:rFonts w:ascii="Verdana" w:hAnsi="Verdana"/>
          <w:lang w:eastAsia="et-EE"/>
        </w:rPr>
        <w:t>d</w:t>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00073E2C">
        <w:rPr>
          <w:rFonts w:ascii="Verdana" w:hAnsi="Verdana"/>
          <w:lang w:eastAsia="et-EE"/>
        </w:rPr>
        <w:tab/>
      </w:r>
      <w:r w:rsidR="00073E2C">
        <w:rPr>
          <w:rFonts w:ascii="Verdana" w:hAnsi="Verdana"/>
          <w:lang w:eastAsia="et-EE"/>
        </w:rPr>
        <w:tab/>
      </w:r>
      <w:r w:rsidRPr="00795A99">
        <w:rPr>
          <w:rFonts w:ascii="Verdana" w:hAnsi="Verdana"/>
          <w:lang w:eastAsia="et-EE"/>
        </w:rPr>
        <w:t>H=15 cm</w:t>
      </w:r>
      <w:r w:rsidRPr="00795A99">
        <w:rPr>
          <w:rFonts w:ascii="Verdana" w:hAnsi="Verdana"/>
          <w:lang w:eastAsia="et-EE"/>
        </w:rPr>
        <w:br/>
      </w:r>
      <w:r w:rsidRPr="00F92044">
        <w:rPr>
          <w:rFonts w:ascii="Verdana" w:hAnsi="Verdana"/>
          <w:lang w:eastAsia="et-EE"/>
        </w:rPr>
        <w:t>Olemasoleva pinnase planeerimine / täitepinnas</w:t>
      </w:r>
    </w:p>
    <w:p w14:paraId="3DA0461F" w14:textId="2806DEAF" w:rsidR="00CC661B" w:rsidRPr="00F92044" w:rsidRDefault="00461DEE" w:rsidP="00461DEE">
      <w:pPr>
        <w:pStyle w:val="Pealkiri5"/>
      </w:pPr>
      <w:r w:rsidRPr="00F92044">
        <w:t>Veeviimar</w:t>
      </w:r>
    </w:p>
    <w:p w14:paraId="659632BF" w14:textId="738EB82A" w:rsidR="00461DEE" w:rsidRPr="00F92044" w:rsidRDefault="00461DEE" w:rsidP="00DF2A92">
      <w:pPr>
        <w:pStyle w:val="Tekst"/>
        <w:ind w:left="720"/>
        <w:rPr>
          <w:rFonts w:ascii="Verdana Pro" w:eastAsiaTheme="majorEastAsia" w:hAnsi="Verdana Pro" w:cstheme="majorBidi"/>
          <w:bCs/>
          <w:i/>
          <w:iCs/>
          <w:lang w:eastAsia="en-US"/>
        </w:rPr>
      </w:pPr>
      <w:r w:rsidRPr="00F92044">
        <w:rPr>
          <w:rFonts w:ascii="Verdana Pro" w:eastAsiaTheme="majorEastAsia" w:hAnsi="Verdana Pro" w:cstheme="majorBidi"/>
          <w:bCs/>
          <w:i/>
          <w:iCs/>
          <w:lang w:eastAsia="en-US"/>
        </w:rPr>
        <w:t>Kraav</w:t>
      </w:r>
    </w:p>
    <w:p w14:paraId="6F650032" w14:textId="01F9F1AA" w:rsidR="00461DEE" w:rsidRPr="00F92044" w:rsidRDefault="003C3AEE" w:rsidP="00461DEE">
      <w:pPr>
        <w:pStyle w:val="Tekst"/>
        <w:spacing w:after="0"/>
      </w:pPr>
      <w:r w:rsidRPr="00F92044">
        <w:t>Murukülv ja kasvupinnas või purustatud kruus (</w:t>
      </w:r>
      <w:proofErr w:type="spellStart"/>
      <w:r w:rsidRPr="00F92044">
        <w:t>pos</w:t>
      </w:r>
      <w:proofErr w:type="spellEnd"/>
      <w:r w:rsidRPr="00F92044">
        <w:t>. 6)*</w:t>
      </w:r>
      <w:r w:rsidRPr="00F92044">
        <w:tab/>
      </w:r>
      <w:r w:rsidRPr="00F92044">
        <w:tab/>
        <w:t>H=15 cm</w:t>
      </w:r>
    </w:p>
    <w:p w14:paraId="064EBBA8" w14:textId="67526A24" w:rsidR="003C3AEE" w:rsidRPr="00F92044" w:rsidRDefault="00DF2A92" w:rsidP="00461DEE">
      <w:pPr>
        <w:pStyle w:val="Tekst"/>
        <w:spacing w:after="0"/>
      </w:pPr>
      <w:r w:rsidRPr="00F92044">
        <w:t>Olemasolev pinnas</w:t>
      </w:r>
    </w:p>
    <w:p w14:paraId="5DC90774" w14:textId="77777777" w:rsidR="00DE36EA" w:rsidRPr="00F92044" w:rsidRDefault="00DE36EA" w:rsidP="00461DEE">
      <w:pPr>
        <w:pStyle w:val="Tekst"/>
        <w:spacing w:after="0"/>
      </w:pPr>
    </w:p>
    <w:p w14:paraId="391C4F68" w14:textId="2E38D9AA" w:rsidR="00DE36EA" w:rsidRPr="00F92044" w:rsidRDefault="00DE36EA" w:rsidP="00461DEE">
      <w:pPr>
        <w:pStyle w:val="Tekst"/>
        <w:spacing w:after="0"/>
      </w:pPr>
      <w:r w:rsidRPr="00F92044">
        <w:t xml:space="preserve">* </w:t>
      </w:r>
      <w:r w:rsidR="00865F39" w:rsidRPr="00F92044">
        <w:t xml:space="preserve">Katte valikul lähtuda asendiplaanilisest situatsioonist. </w:t>
      </w:r>
      <w:r w:rsidR="007A0EA4" w:rsidRPr="00F92044">
        <w:t>Laoplatsidel teostada kraavide rajamine purustatud kruusast, haljasaladel murukattega. Kraavide</w:t>
      </w:r>
      <w:r w:rsidR="005478F5" w:rsidRPr="00F92044">
        <w:t xml:space="preserve"> lahendus täpsustada järgmistes projekteerimisetappides.</w:t>
      </w:r>
    </w:p>
    <w:p w14:paraId="1C018148" w14:textId="5D3A1FE9" w:rsidR="00CC2461" w:rsidRDefault="00CC2461" w:rsidP="00CC2461">
      <w:pPr>
        <w:pStyle w:val="Pealkiri3"/>
        <w:rPr>
          <w:szCs w:val="24"/>
        </w:rPr>
      </w:pPr>
      <w:bookmarkStart w:id="25" w:name="_Toc38373648"/>
      <w:bookmarkStart w:id="26" w:name="_Toc157677992"/>
      <w:r w:rsidRPr="005F57C4">
        <w:rPr>
          <w:szCs w:val="24"/>
        </w:rPr>
        <w:t>Katendikonstruktsiooni rajamine</w:t>
      </w:r>
      <w:bookmarkEnd w:id="25"/>
      <w:bookmarkEnd w:id="26"/>
    </w:p>
    <w:p w14:paraId="55B6C6C6" w14:textId="32721A28" w:rsidR="00CC2461" w:rsidRPr="00EB28E9" w:rsidRDefault="00CC2461" w:rsidP="00CC2461">
      <w:pPr>
        <w:pStyle w:val="Tekst"/>
        <w:rPr>
          <w:szCs w:val="22"/>
          <w:lang w:eastAsia="en-US"/>
        </w:rPr>
      </w:pPr>
      <w:r w:rsidRPr="00EB28E9">
        <w:rPr>
          <w:szCs w:val="22"/>
          <w:lang w:eastAsia="en-US"/>
        </w:rPr>
        <w:t>Tehnovõrkude paigalduskaevikute asukohtades katendite taastamisel</w:t>
      </w:r>
      <w:r w:rsidR="00BF747E">
        <w:rPr>
          <w:szCs w:val="22"/>
          <w:lang w:eastAsia="en-US"/>
        </w:rPr>
        <w:t xml:space="preserve">, </w:t>
      </w:r>
      <w:r w:rsidRPr="00EB28E9">
        <w:rPr>
          <w:szCs w:val="22"/>
          <w:lang w:eastAsia="en-US"/>
        </w:rPr>
        <w:t xml:space="preserve">olemasoleva ja rajatava või taastatava asfaltbetoonkatendi liitekohtades rajada konstruktsioonide kihid vuukide kohakuti sattumise vältimiseks ja </w:t>
      </w:r>
      <w:proofErr w:type="spellStart"/>
      <w:r w:rsidRPr="00EB28E9">
        <w:rPr>
          <w:szCs w:val="22"/>
          <w:lang w:eastAsia="en-US"/>
        </w:rPr>
        <w:t>vajumite</w:t>
      </w:r>
      <w:proofErr w:type="spellEnd"/>
      <w:r w:rsidRPr="00EB28E9">
        <w:rPr>
          <w:szCs w:val="22"/>
          <w:lang w:eastAsia="en-US"/>
        </w:rPr>
        <w:t xml:space="preserve"> ühtlustamiseks üksteise suhtes </w:t>
      </w:r>
      <w:proofErr w:type="spellStart"/>
      <w:r w:rsidRPr="00EB28E9">
        <w:rPr>
          <w:szCs w:val="22"/>
          <w:lang w:eastAsia="en-US"/>
        </w:rPr>
        <w:t>ülekattega</w:t>
      </w:r>
      <w:proofErr w:type="spellEnd"/>
      <w:r w:rsidR="001D1998">
        <w:rPr>
          <w:szCs w:val="22"/>
          <w:lang w:eastAsia="en-US"/>
        </w:rPr>
        <w:t xml:space="preserve">. </w:t>
      </w:r>
      <w:r w:rsidRPr="00EB28E9">
        <w:rPr>
          <w:szCs w:val="22"/>
          <w:lang w:eastAsia="en-US"/>
        </w:rPr>
        <w:t>Uue kattega ala kokku viimisel olemasoleva kattega ei tohi kattele jääda lohke.</w:t>
      </w:r>
    </w:p>
    <w:p w14:paraId="5FF46E13" w14:textId="77777777" w:rsidR="00CC2461" w:rsidRPr="00EB28E9" w:rsidRDefault="00CC2461" w:rsidP="00CC2461">
      <w:pPr>
        <w:pStyle w:val="Tekst"/>
        <w:rPr>
          <w:szCs w:val="22"/>
          <w:lang w:eastAsia="en-US"/>
        </w:rPr>
      </w:pPr>
      <w:r w:rsidRPr="00EB28E9">
        <w:rPr>
          <w:szCs w:val="22"/>
          <w:lang w:eastAsia="en-US"/>
        </w:rPr>
        <w:t>Teekatendi konstruktsiooni kihtide rajamine, materjalide omadused ja kandevõime peavad vastama „Tallinna tüüpkatendite juhendile“.</w:t>
      </w:r>
    </w:p>
    <w:p w14:paraId="3F2FA811" w14:textId="77777777" w:rsidR="00CC2461" w:rsidRPr="00EB28E9" w:rsidRDefault="00CC2461" w:rsidP="00CC2461">
      <w:pPr>
        <w:pStyle w:val="Tekst"/>
        <w:rPr>
          <w:szCs w:val="22"/>
          <w:lang w:eastAsia="en-US"/>
        </w:rPr>
      </w:pPr>
      <w:r w:rsidRPr="00EB28E9">
        <w:rPr>
          <w:szCs w:val="22"/>
          <w:lang w:eastAsia="en-US"/>
        </w:rPr>
        <w:t xml:space="preserve">Sidumata teekatendi kihtide kandevõime määratakse staatilise plaatkoormuskatsega vastavalt normatiivsele juhendile DIN 18134:2001-09. </w:t>
      </w:r>
    </w:p>
    <w:p w14:paraId="224F73DD" w14:textId="77777777" w:rsidR="00CC2461" w:rsidRPr="00EB28E9" w:rsidRDefault="00CC2461" w:rsidP="00CC2461">
      <w:pPr>
        <w:pStyle w:val="Tekst"/>
        <w:rPr>
          <w:szCs w:val="22"/>
          <w:lang w:eastAsia="en-US"/>
        </w:rPr>
      </w:pPr>
      <w:r w:rsidRPr="00EB28E9">
        <w:rPr>
          <w:szCs w:val="22"/>
          <w:lang w:eastAsia="en-US"/>
        </w:rPr>
        <w:t>Katse tulemusena esitatakse deformatsioonimoodul (E-moodul) Ev2. Täidetud peab olema tingimus Ev2 / Ev1&lt; 2,3. Ev1 – esmasel koormamisel määratud staatiline deformatsioonimoodul.</w:t>
      </w:r>
    </w:p>
    <w:p w14:paraId="5D1C9709" w14:textId="77777777" w:rsidR="00CC2461" w:rsidRPr="00EB28E9" w:rsidRDefault="00CC2461" w:rsidP="00CC2461">
      <w:pPr>
        <w:pStyle w:val="Tekst"/>
        <w:rPr>
          <w:szCs w:val="22"/>
        </w:rPr>
      </w:pPr>
      <w:r w:rsidRPr="00EB28E9">
        <w:rPr>
          <w:szCs w:val="22"/>
        </w:rPr>
        <w:t>Pinnaste dreenivust hinnatakse vastavalt standardile „</w:t>
      </w:r>
      <w:proofErr w:type="spellStart"/>
      <w:r w:rsidRPr="00EB28E9">
        <w:rPr>
          <w:szCs w:val="22"/>
        </w:rPr>
        <w:t>Tee-ehitus</w:t>
      </w:r>
      <w:proofErr w:type="spellEnd"/>
      <w:r w:rsidRPr="00EB28E9">
        <w:rPr>
          <w:szCs w:val="22"/>
        </w:rPr>
        <w:t>. Katsemeetodid. Osa 20: Filtratsioonimooduli määramine“ EVS 901-20.</w:t>
      </w:r>
    </w:p>
    <w:p w14:paraId="2CDB257D" w14:textId="77777777" w:rsidR="00CC2461" w:rsidRPr="00EB28E9" w:rsidRDefault="00CC2461" w:rsidP="00CC2461">
      <w:pPr>
        <w:pStyle w:val="Tekst"/>
        <w:rPr>
          <w:szCs w:val="22"/>
        </w:rPr>
      </w:pPr>
      <w:r w:rsidRPr="00EB28E9">
        <w:rPr>
          <w:szCs w:val="22"/>
        </w:rPr>
        <w:t>Tihenduskvaliteedi hindamisel dünaamilise katseseadmega (</w:t>
      </w:r>
      <w:proofErr w:type="spellStart"/>
      <w:r w:rsidRPr="00EB28E9">
        <w:rPr>
          <w:szCs w:val="22"/>
        </w:rPr>
        <w:t>Inspector</w:t>
      </w:r>
      <w:proofErr w:type="spellEnd"/>
      <w:r w:rsidRPr="00EB28E9">
        <w:rPr>
          <w:szCs w:val="22"/>
        </w:rPr>
        <w:t xml:space="preserve">, </w:t>
      </w:r>
      <w:proofErr w:type="spellStart"/>
      <w:r w:rsidRPr="00EB28E9">
        <w:rPr>
          <w:szCs w:val="22"/>
        </w:rPr>
        <w:t>Loadman</w:t>
      </w:r>
      <w:proofErr w:type="spellEnd"/>
      <w:r w:rsidRPr="00EB28E9">
        <w:rPr>
          <w:szCs w:val="22"/>
        </w:rPr>
        <w:t>) peab nõutav kandevõime olema tagatud ka plaatkoormuskatsega mõõtes.</w:t>
      </w:r>
    </w:p>
    <w:p w14:paraId="15007227" w14:textId="55B631A0" w:rsidR="00D7713A" w:rsidRDefault="00CC2461" w:rsidP="00D7713A">
      <w:pPr>
        <w:pStyle w:val="Pealkiri3"/>
      </w:pPr>
      <w:bookmarkStart w:id="27" w:name="_Toc157677993"/>
      <w:r>
        <w:t>Dreenkiht</w:t>
      </w:r>
      <w:bookmarkEnd w:id="27"/>
    </w:p>
    <w:p w14:paraId="1DB6853A" w14:textId="6F61E448" w:rsidR="00F951A2" w:rsidRPr="00F14D3F" w:rsidRDefault="00F951A2" w:rsidP="00F951A2">
      <w:pPr>
        <w:pStyle w:val="Tekst"/>
        <w:rPr>
          <w:szCs w:val="22"/>
        </w:rPr>
      </w:pPr>
      <w:r w:rsidRPr="00EB28E9">
        <w:rPr>
          <w:szCs w:val="22"/>
        </w:rPr>
        <w:t>Projekteeritud katendikonstruktsiooni</w:t>
      </w:r>
      <w:r>
        <w:rPr>
          <w:szCs w:val="22"/>
        </w:rPr>
        <w:t>s</w:t>
      </w:r>
      <w:r w:rsidRPr="00EB28E9">
        <w:rPr>
          <w:szCs w:val="22"/>
        </w:rPr>
        <w:t xml:space="preserve"> dreenkih</w:t>
      </w:r>
      <w:r>
        <w:rPr>
          <w:szCs w:val="22"/>
        </w:rPr>
        <w:t xml:space="preserve">i paksus on vastavalt tüüpkatendile </w:t>
      </w:r>
      <w:r w:rsidR="007A39E2">
        <w:rPr>
          <w:szCs w:val="22"/>
        </w:rPr>
        <w:t>3</w:t>
      </w:r>
      <w:r>
        <w:rPr>
          <w:szCs w:val="22"/>
        </w:rPr>
        <w:t xml:space="preserve">0cm. </w:t>
      </w:r>
      <w:r>
        <w:t xml:space="preserve">Liivpinnase sõelkõver peab vastama Transpordiameti „Elastsete teekatendite projekteerimise juhend“ L2.T3 Tm_105 ühtlaseteraline </w:t>
      </w:r>
      <w:proofErr w:type="spellStart"/>
      <w:r>
        <w:t>keskliiv</w:t>
      </w:r>
      <w:proofErr w:type="spellEnd"/>
      <w:r>
        <w:t xml:space="preserve">. </w:t>
      </w:r>
      <w:r w:rsidRPr="001B1B8E">
        <w:rPr>
          <w:szCs w:val="22"/>
        </w:rPr>
        <w:t>Liivpinnasest dreenkihi tihendustegur, mis on pinnaseskeleti tegeliku mahumassi ja sama pinnase optimaalse niiskuse juures määratud maksimaalse mahumassi suhe, peab olema vähemalt 0,98. Liivpinnasest dreenikihi elastsusmoodul, mõõdetuna teel LOADMAN- või INSPECTOR-tüüpi seadmega, peab olema vähemalt 65 </w:t>
      </w:r>
      <w:proofErr w:type="spellStart"/>
      <w:r w:rsidRPr="001B1B8E">
        <w:rPr>
          <w:szCs w:val="22"/>
        </w:rPr>
        <w:t>MPa</w:t>
      </w:r>
      <w:proofErr w:type="spellEnd"/>
      <w:r w:rsidRPr="001B1B8E">
        <w:rPr>
          <w:szCs w:val="22"/>
        </w:rPr>
        <w:t>.</w:t>
      </w:r>
      <w:r>
        <w:rPr>
          <w:szCs w:val="22"/>
        </w:rPr>
        <w:t xml:space="preserve"> </w:t>
      </w:r>
    </w:p>
    <w:p w14:paraId="149F633B" w14:textId="721F3CE7" w:rsidR="00D7713A" w:rsidRPr="00D7713A" w:rsidRDefault="00CC2461" w:rsidP="00CC2461">
      <w:pPr>
        <w:pStyle w:val="Pealkiri3"/>
      </w:pPr>
      <w:bookmarkStart w:id="28" w:name="_Toc157677994"/>
      <w:r>
        <w:t>Alus</w:t>
      </w:r>
      <w:bookmarkEnd w:id="28"/>
    </w:p>
    <w:p w14:paraId="224980F5" w14:textId="77777777" w:rsidR="00CC2461" w:rsidRPr="00EB28E9" w:rsidRDefault="00CC2461" w:rsidP="00CC2461">
      <w:pPr>
        <w:pStyle w:val="Tekst"/>
        <w:rPr>
          <w:szCs w:val="22"/>
          <w:lang w:eastAsia="en-US"/>
        </w:rPr>
      </w:pPr>
      <w:r w:rsidRPr="00EB28E9">
        <w:rPr>
          <w:szCs w:val="22"/>
          <w:lang w:eastAsia="en-US"/>
        </w:rPr>
        <w:t xml:space="preserve">Killustikalused rajada </w:t>
      </w:r>
      <w:proofErr w:type="spellStart"/>
      <w:r w:rsidRPr="00EB28E9">
        <w:rPr>
          <w:szCs w:val="22"/>
          <w:lang w:eastAsia="en-US"/>
        </w:rPr>
        <w:t>fraktsioneeritud</w:t>
      </w:r>
      <w:proofErr w:type="spellEnd"/>
      <w:r w:rsidRPr="00EB28E9">
        <w:rPr>
          <w:szCs w:val="22"/>
          <w:lang w:eastAsia="en-US"/>
        </w:rPr>
        <w:t xml:space="preserve"> killustikust kiilumismeetodil, kasutatava materjali põhifraktsioon on esitatud katendikonstruktsioonide kirjeldustes, </w:t>
      </w:r>
      <w:proofErr w:type="spellStart"/>
      <w:r w:rsidRPr="00EB28E9">
        <w:rPr>
          <w:szCs w:val="22"/>
          <w:lang w:eastAsia="en-US"/>
        </w:rPr>
        <w:t>kiilekillustiku</w:t>
      </w:r>
      <w:proofErr w:type="spellEnd"/>
      <w:r w:rsidRPr="00EB28E9">
        <w:rPr>
          <w:szCs w:val="22"/>
          <w:lang w:eastAsia="en-US"/>
        </w:rPr>
        <w:t xml:space="preserve"> fraktsioon ja kulunurm peavad vastama „Tee ehitamise kvaliteedi nõuded“ § 12 (2) „Aluse ehitamine.“</w:t>
      </w:r>
    </w:p>
    <w:p w14:paraId="78E4F0EC" w14:textId="77777777" w:rsidR="00CC2461" w:rsidRPr="00EB28E9" w:rsidRDefault="00CC2461" w:rsidP="00CC2461">
      <w:pPr>
        <w:pStyle w:val="Tekst"/>
        <w:rPr>
          <w:szCs w:val="22"/>
          <w:lang w:eastAsia="en-US"/>
        </w:rPr>
      </w:pPr>
      <w:r w:rsidRPr="00EB28E9">
        <w:rPr>
          <w:szCs w:val="22"/>
          <w:lang w:eastAsia="en-US"/>
        </w:rPr>
        <w:lastRenderedPageBreak/>
        <w:t>Ehitamisel lähtuda Maanteeameti „Killustikust katendikihtide ehitamise juhisest“.</w:t>
      </w:r>
    </w:p>
    <w:p w14:paraId="01FB773D" w14:textId="77777777" w:rsidR="00CC2461" w:rsidRPr="00EB28E9" w:rsidRDefault="00CC2461" w:rsidP="00CC2461">
      <w:pPr>
        <w:pStyle w:val="Tekst"/>
        <w:rPr>
          <w:szCs w:val="22"/>
          <w:lang w:eastAsia="en-US"/>
        </w:rPr>
      </w:pPr>
      <w:r w:rsidRPr="00EB28E9">
        <w:rPr>
          <w:szCs w:val="22"/>
          <w:lang w:eastAsia="en-US"/>
        </w:rPr>
        <w:t xml:space="preserve">Killustikaluse kandevõime peab olema „Tallinna tüüpkatendite juhendi“  kohaselt nõutav Ev2&gt;160 </w:t>
      </w:r>
      <w:proofErr w:type="spellStart"/>
      <w:r w:rsidRPr="00EB28E9">
        <w:rPr>
          <w:szCs w:val="22"/>
          <w:lang w:eastAsia="en-US"/>
        </w:rPr>
        <w:t>MPa</w:t>
      </w:r>
      <w:proofErr w:type="spellEnd"/>
      <w:r w:rsidRPr="00EB28E9">
        <w:rPr>
          <w:szCs w:val="22"/>
          <w:lang w:eastAsia="en-US"/>
        </w:rPr>
        <w:t xml:space="preserve"> sõiduteel ja 120 </w:t>
      </w:r>
      <w:proofErr w:type="spellStart"/>
      <w:r w:rsidRPr="00EB28E9">
        <w:rPr>
          <w:szCs w:val="22"/>
          <w:lang w:eastAsia="en-US"/>
        </w:rPr>
        <w:t>MPa</w:t>
      </w:r>
      <w:proofErr w:type="spellEnd"/>
      <w:r w:rsidRPr="00EB28E9">
        <w:rPr>
          <w:szCs w:val="22"/>
          <w:lang w:eastAsia="en-US"/>
        </w:rPr>
        <w:t xml:space="preserve"> kõnniteel.</w:t>
      </w:r>
    </w:p>
    <w:p w14:paraId="025980C6" w14:textId="52206CD0" w:rsidR="009F2BCD" w:rsidRDefault="009F2BCD" w:rsidP="009F2BCD">
      <w:pPr>
        <w:pStyle w:val="Pealkiri3"/>
      </w:pPr>
      <w:bookmarkStart w:id="29" w:name="_Toc157677995"/>
      <w:r>
        <w:t>Katted</w:t>
      </w:r>
      <w:bookmarkEnd w:id="29"/>
    </w:p>
    <w:p w14:paraId="4A701733" w14:textId="7D43D963" w:rsidR="00CC2461" w:rsidRPr="00EB28E9" w:rsidRDefault="00CC2461" w:rsidP="00CC2461">
      <w:pPr>
        <w:pStyle w:val="Tekst"/>
        <w:rPr>
          <w:szCs w:val="22"/>
          <w:lang w:eastAsia="en-US"/>
        </w:rPr>
      </w:pPr>
      <w:r w:rsidRPr="00EB28E9">
        <w:rPr>
          <w:szCs w:val="22"/>
          <w:lang w:eastAsia="en-US"/>
        </w:rPr>
        <w:t xml:space="preserve">Asfaltsegude materjalid peavad vastama „Tallinna tüüpkatendite juhend“ nõuetele. Ehitamisel lähtuda Maanteeameti „Asfaldist katendikihtide ehitamise juhisest“. Sõidutee </w:t>
      </w:r>
      <w:proofErr w:type="spellStart"/>
      <w:r w:rsidRPr="00EB28E9">
        <w:rPr>
          <w:szCs w:val="22"/>
          <w:lang w:eastAsia="en-US"/>
        </w:rPr>
        <w:t>ab</w:t>
      </w:r>
      <w:proofErr w:type="spellEnd"/>
      <w:r w:rsidRPr="00EB28E9">
        <w:rPr>
          <w:szCs w:val="22"/>
          <w:lang w:eastAsia="en-US"/>
        </w:rPr>
        <w:t xml:space="preserve">-katend </w:t>
      </w:r>
      <w:r w:rsidR="004E3E75">
        <w:rPr>
          <w:szCs w:val="22"/>
          <w:lang w:eastAsia="en-US"/>
        </w:rPr>
        <w:br/>
      </w:r>
      <w:r w:rsidRPr="00EB28E9">
        <w:rPr>
          <w:szCs w:val="22"/>
          <w:lang w:eastAsia="en-US"/>
        </w:rPr>
        <w:t xml:space="preserve">Tüüp </w:t>
      </w:r>
      <w:r w:rsidR="004E3E75">
        <w:rPr>
          <w:szCs w:val="22"/>
          <w:lang w:eastAsia="en-US"/>
        </w:rPr>
        <w:t>3</w:t>
      </w:r>
      <w:r w:rsidRPr="00EB28E9">
        <w:rPr>
          <w:szCs w:val="22"/>
          <w:lang w:eastAsia="en-US"/>
        </w:rPr>
        <w:t xml:space="preserve"> vasta</w:t>
      </w:r>
      <w:r w:rsidR="004E3E75">
        <w:rPr>
          <w:szCs w:val="22"/>
          <w:lang w:eastAsia="en-US"/>
        </w:rPr>
        <w:t>b</w:t>
      </w:r>
      <w:r w:rsidRPr="00EB28E9">
        <w:rPr>
          <w:szCs w:val="22"/>
          <w:lang w:eastAsia="en-US"/>
        </w:rPr>
        <w:t xml:space="preserve"> Tallinna juhendi klassile </w:t>
      </w:r>
      <w:r w:rsidR="004E3E75">
        <w:rPr>
          <w:szCs w:val="22"/>
          <w:lang w:eastAsia="en-US"/>
        </w:rPr>
        <w:t>D4</w:t>
      </w:r>
      <w:r w:rsidRPr="00EB28E9">
        <w:rPr>
          <w:szCs w:val="22"/>
          <w:lang w:eastAsia="en-US"/>
        </w:rPr>
        <w:t>.</w:t>
      </w:r>
    </w:p>
    <w:p w14:paraId="4936E0B6" w14:textId="77777777" w:rsidR="00CC2461" w:rsidRPr="00EB28E9" w:rsidRDefault="00CC2461" w:rsidP="00CC2461">
      <w:pPr>
        <w:pStyle w:val="Tekst"/>
        <w:rPr>
          <w:szCs w:val="22"/>
          <w:lang w:eastAsia="en-US"/>
        </w:rPr>
      </w:pPr>
      <w:r w:rsidRPr="00EB28E9">
        <w:rPr>
          <w:szCs w:val="22"/>
          <w:lang w:eastAsia="en-US"/>
        </w:rPr>
        <w:t>Asfalteerimisel tuleb vuukide töötlemine ja ehitus teostada vastavalt Maanteeameti juhendile (p. 2.4.17 – 2.4.20). Kui asfaltbetooni vuuke ei ole võimalik ehitada sooja vuugina (olemasoleva ja uue katte liitekohad), kasutada vuugiliimi (</w:t>
      </w:r>
      <w:proofErr w:type="spellStart"/>
      <w:r w:rsidRPr="00EB28E9">
        <w:rPr>
          <w:szCs w:val="22"/>
          <w:lang w:eastAsia="en-US"/>
        </w:rPr>
        <w:t>Tokplast</w:t>
      </w:r>
      <w:proofErr w:type="spellEnd"/>
      <w:r w:rsidRPr="00EB28E9">
        <w:rPr>
          <w:szCs w:val="22"/>
          <w:lang w:eastAsia="en-US"/>
        </w:rPr>
        <w:t xml:space="preserve"> või analoog).</w:t>
      </w:r>
    </w:p>
    <w:p w14:paraId="1721B51E" w14:textId="37CF0DBD" w:rsidR="009F2BCD" w:rsidRPr="005F7A90" w:rsidRDefault="00610C30" w:rsidP="00610C30">
      <w:pPr>
        <w:pStyle w:val="Pealkiri2"/>
        <w:rPr>
          <w:rFonts w:eastAsia="CIDFont+F1"/>
        </w:rPr>
      </w:pPr>
      <w:bookmarkStart w:id="30" w:name="_Toc157677996"/>
      <w:r w:rsidRPr="005F7A90">
        <w:rPr>
          <w:rFonts w:eastAsia="CIDFont+F1"/>
        </w:rPr>
        <w:t>Muldkeha ja veeviimarid</w:t>
      </w:r>
      <w:bookmarkEnd w:id="30"/>
    </w:p>
    <w:p w14:paraId="57410563" w14:textId="77777777" w:rsidR="00610C30" w:rsidRPr="000C2581" w:rsidRDefault="00610C30" w:rsidP="00610C30">
      <w:pPr>
        <w:pStyle w:val="Tekst"/>
        <w:rPr>
          <w:szCs w:val="22"/>
          <w:lang w:eastAsia="en-US"/>
        </w:rPr>
      </w:pPr>
      <w:bookmarkStart w:id="31" w:name="_Toc378665863"/>
      <w:bookmarkStart w:id="32" w:name="_Toc392595322"/>
      <w:bookmarkStart w:id="33" w:name="_Toc402779051"/>
      <w:bookmarkStart w:id="34" w:name="_Toc32579189"/>
      <w:r w:rsidRPr="000C2581">
        <w:rPr>
          <w:szCs w:val="22"/>
          <w:lang w:eastAsia="en-US"/>
        </w:rPr>
        <w:t>Teede rajamise aluspinnaseks on olemasoleva või rajatava täiteliiva kiht või tehnovõrkude kaeviku täitmisel rajatav muldkeha.</w:t>
      </w:r>
    </w:p>
    <w:p w14:paraId="74789B1A" w14:textId="77777777" w:rsidR="00610C30" w:rsidRPr="000C2581" w:rsidRDefault="00610C30" w:rsidP="00610C30">
      <w:pPr>
        <w:pStyle w:val="Tekst"/>
        <w:rPr>
          <w:szCs w:val="22"/>
          <w:lang w:eastAsia="en-US"/>
        </w:rPr>
      </w:pPr>
      <w:r w:rsidRPr="000C2581">
        <w:rPr>
          <w:szCs w:val="22"/>
          <w:lang w:eastAsia="en-US"/>
        </w:rPr>
        <w:t xml:space="preserve">Teede muldkeha kandevõime peab vastama „Tallinna tüüpkatendite juhendis“ esitatud dreenkihi kandevõime nõudele Ev2 &gt; 70 </w:t>
      </w:r>
      <w:proofErr w:type="spellStart"/>
      <w:r w:rsidRPr="000C2581">
        <w:rPr>
          <w:szCs w:val="22"/>
          <w:lang w:eastAsia="en-US"/>
        </w:rPr>
        <w:t>MPa</w:t>
      </w:r>
      <w:proofErr w:type="spellEnd"/>
      <w:r w:rsidRPr="000C2581">
        <w:rPr>
          <w:szCs w:val="22"/>
          <w:lang w:eastAsia="en-US"/>
        </w:rPr>
        <w:t xml:space="preserve"> ja </w:t>
      </w:r>
      <w:proofErr w:type="spellStart"/>
      <w:r w:rsidRPr="000C2581">
        <w:rPr>
          <w:szCs w:val="22"/>
          <w:lang w:eastAsia="en-US"/>
        </w:rPr>
        <w:t>tihendatuse</w:t>
      </w:r>
      <w:proofErr w:type="spellEnd"/>
      <w:r w:rsidRPr="000C2581">
        <w:rPr>
          <w:szCs w:val="22"/>
          <w:lang w:eastAsia="en-US"/>
        </w:rPr>
        <w:t xml:space="preserve"> nõudele Ev2 / Ev1&lt; 2,3. Vajadusel asendatakse olemasoleva aluspinnase ülaosa h = 50 cm kiht täiteliivaga ja mõõdetakse kandevõime peale tihendamist uuesti. Kui vajalikku kandevõimet ei saavutata, tuleb rakendada </w:t>
      </w:r>
      <w:proofErr w:type="spellStart"/>
      <w:r w:rsidRPr="000C2581">
        <w:rPr>
          <w:szCs w:val="22"/>
          <w:lang w:eastAsia="en-US"/>
        </w:rPr>
        <w:t>geotehnika</w:t>
      </w:r>
      <w:proofErr w:type="spellEnd"/>
      <w:r w:rsidRPr="000C2581">
        <w:rPr>
          <w:szCs w:val="22"/>
          <w:lang w:eastAsia="en-US"/>
        </w:rPr>
        <w:t xml:space="preserve"> võtteid (täiendav pinnase asendamine, stabiliseerimine, </w:t>
      </w:r>
      <w:proofErr w:type="spellStart"/>
      <w:r w:rsidRPr="000C2581">
        <w:rPr>
          <w:szCs w:val="22"/>
          <w:lang w:eastAsia="en-US"/>
        </w:rPr>
        <w:t>geosünteetide</w:t>
      </w:r>
      <w:proofErr w:type="spellEnd"/>
      <w:r w:rsidRPr="000C2581">
        <w:rPr>
          <w:szCs w:val="22"/>
          <w:lang w:eastAsia="en-US"/>
        </w:rPr>
        <w:t xml:space="preserve"> paigaldamine vm), võtta ühendust tellija ja projekteerijaga.</w:t>
      </w:r>
    </w:p>
    <w:p w14:paraId="51E32E94" w14:textId="465190A2" w:rsidR="00610C30" w:rsidRDefault="00610C30" w:rsidP="00610C30">
      <w:pPr>
        <w:pStyle w:val="Tekst"/>
        <w:rPr>
          <w:szCs w:val="22"/>
          <w:lang w:eastAsia="en-US"/>
        </w:rPr>
      </w:pPr>
      <w:r w:rsidRPr="000C2581">
        <w:rPr>
          <w:szCs w:val="22"/>
          <w:lang w:eastAsia="en-US"/>
        </w:rPr>
        <w:t>Olemasolevate teede alalt uue katendikonstruktsiooni sügavuse ulatuses välja kaevatav killustik ja liiv on teede täiteks sobiv materjal, kui see vastab täitepinnase</w:t>
      </w:r>
      <w:r w:rsidR="0042352D">
        <w:rPr>
          <w:szCs w:val="22"/>
          <w:lang w:eastAsia="en-US"/>
        </w:rPr>
        <w:t>le esitatud</w:t>
      </w:r>
      <w:r w:rsidRPr="000C2581">
        <w:rPr>
          <w:szCs w:val="22"/>
          <w:lang w:eastAsia="en-US"/>
        </w:rPr>
        <w:t xml:space="preserve"> nõuetele. Muldkehaks sobiva pinnase kaevamisel ja ladustamisel vältida selle segunemist ebasobivaga.</w:t>
      </w:r>
    </w:p>
    <w:p w14:paraId="4226611B" w14:textId="3CCA1DBA" w:rsidR="0042352D" w:rsidRPr="000C2581" w:rsidRDefault="0042352D" w:rsidP="00610C30">
      <w:pPr>
        <w:pStyle w:val="Tekst"/>
        <w:rPr>
          <w:szCs w:val="22"/>
          <w:lang w:eastAsia="en-US"/>
        </w:rPr>
      </w:pPr>
      <w:r>
        <w:rPr>
          <w:szCs w:val="22"/>
          <w:lang w:eastAsia="en-US"/>
        </w:rPr>
        <w:t>Muldkehas ja torustike kaevikute tagasitäitel kasutatava t</w:t>
      </w:r>
      <w:r w:rsidRPr="00D839F9">
        <w:rPr>
          <w:szCs w:val="22"/>
          <w:lang w:eastAsia="en-US"/>
        </w:rPr>
        <w:t xml:space="preserve">äiteliiva </w:t>
      </w:r>
      <w:r w:rsidR="005C6AD5">
        <w:rPr>
          <w:szCs w:val="22"/>
          <w:lang w:eastAsia="en-US"/>
        </w:rPr>
        <w:t>lõimis</w:t>
      </w:r>
      <w:r w:rsidRPr="00D839F9">
        <w:rPr>
          <w:szCs w:val="22"/>
          <w:lang w:eastAsia="en-US"/>
        </w:rPr>
        <w:t xml:space="preserve"> pea</w:t>
      </w:r>
      <w:r w:rsidR="005C6AD5">
        <w:rPr>
          <w:szCs w:val="22"/>
          <w:lang w:eastAsia="en-US"/>
        </w:rPr>
        <w:t>b külmakindluse ja tihendatavuse tagamiseks</w:t>
      </w:r>
      <w:r w:rsidRPr="00D839F9">
        <w:rPr>
          <w:szCs w:val="22"/>
          <w:lang w:eastAsia="en-US"/>
        </w:rPr>
        <w:t xml:space="preserve"> vastama kehtiva Transpordiameti (Maanteeameti) „Elastsete teekatendite projekteerimise juhend“ toodud</w:t>
      </w:r>
      <w:r>
        <w:rPr>
          <w:szCs w:val="22"/>
          <w:lang w:eastAsia="en-US"/>
        </w:rPr>
        <w:t xml:space="preserve"> pinnase</w:t>
      </w:r>
      <w:r w:rsidRPr="00D839F9">
        <w:rPr>
          <w:szCs w:val="22"/>
          <w:lang w:eastAsia="en-US"/>
        </w:rPr>
        <w:t xml:space="preserve"> </w:t>
      </w:r>
      <w:r w:rsidRPr="00FF764E">
        <w:rPr>
          <w:szCs w:val="22"/>
          <w:lang w:eastAsia="en-US"/>
        </w:rPr>
        <w:t>tm_105</w:t>
      </w:r>
      <w:r w:rsidRPr="00D839F9">
        <w:rPr>
          <w:szCs w:val="22"/>
          <w:lang w:eastAsia="en-US"/>
        </w:rPr>
        <w:t xml:space="preserve"> nõuetele</w:t>
      </w:r>
      <w:r>
        <w:rPr>
          <w:szCs w:val="22"/>
          <w:lang w:eastAsia="en-US"/>
        </w:rPr>
        <w:t>.</w:t>
      </w:r>
    </w:p>
    <w:p w14:paraId="137EC09B" w14:textId="77777777" w:rsidR="00610C30" w:rsidRDefault="00610C30" w:rsidP="00610C30">
      <w:pPr>
        <w:pStyle w:val="Tekst"/>
        <w:rPr>
          <w:szCs w:val="22"/>
          <w:lang w:eastAsia="en-US"/>
        </w:rPr>
      </w:pPr>
      <w:r w:rsidRPr="000C2581">
        <w:rPr>
          <w:szCs w:val="22"/>
          <w:lang w:eastAsia="en-US"/>
        </w:rPr>
        <w:t>Muldkeha pealispind planeeritakse katte kallete järgi, ehitamisel lähtuda Maanteeameti „Muldkeha ja dreenkihi projekteerimise, ehitamise ja remondi juhisest“.</w:t>
      </w:r>
    </w:p>
    <w:p w14:paraId="5A78AF38" w14:textId="21C0B048" w:rsidR="00BA0808" w:rsidRPr="00F93B5A" w:rsidRDefault="00790543" w:rsidP="00610C30">
      <w:pPr>
        <w:pStyle w:val="Tekst"/>
        <w:rPr>
          <w:color w:val="000000" w:themeColor="text1"/>
          <w:szCs w:val="22"/>
          <w:lang w:eastAsia="en-US"/>
        </w:rPr>
      </w:pPr>
      <w:r>
        <w:rPr>
          <w:szCs w:val="22"/>
          <w:lang w:eastAsia="en-US"/>
        </w:rPr>
        <w:t xml:space="preserve">Sademevee kokku kogumiseks ja ära </w:t>
      </w:r>
      <w:r w:rsidRPr="00F93B5A">
        <w:rPr>
          <w:color w:val="000000" w:themeColor="text1"/>
          <w:szCs w:val="22"/>
          <w:lang w:eastAsia="en-US"/>
        </w:rPr>
        <w:t xml:space="preserve">juhtimiseks on </w:t>
      </w:r>
      <w:r w:rsidR="00B73E66" w:rsidRPr="00F93B5A">
        <w:rPr>
          <w:color w:val="000000" w:themeColor="text1"/>
          <w:szCs w:val="22"/>
          <w:lang w:eastAsia="en-US"/>
        </w:rPr>
        <w:t>kinnistu serva</w:t>
      </w:r>
      <w:r w:rsidR="00C938F0">
        <w:rPr>
          <w:color w:val="000000" w:themeColor="text1"/>
          <w:szCs w:val="22"/>
          <w:lang w:eastAsia="en-US"/>
        </w:rPr>
        <w:t>desse</w:t>
      </w:r>
      <w:r w:rsidR="00B73E66" w:rsidRPr="00F93B5A">
        <w:rPr>
          <w:color w:val="000000" w:themeColor="text1"/>
          <w:szCs w:val="22"/>
          <w:lang w:eastAsia="en-US"/>
        </w:rPr>
        <w:t xml:space="preserve"> projekteeritud </w:t>
      </w:r>
      <w:r w:rsidR="00117116" w:rsidRPr="00F93B5A">
        <w:rPr>
          <w:color w:val="000000" w:themeColor="text1"/>
          <w:szCs w:val="22"/>
          <w:lang w:eastAsia="en-US"/>
        </w:rPr>
        <w:t>kraav</w:t>
      </w:r>
      <w:r w:rsidR="00C938F0">
        <w:rPr>
          <w:color w:val="000000" w:themeColor="text1"/>
          <w:szCs w:val="22"/>
          <w:lang w:eastAsia="en-US"/>
        </w:rPr>
        <w:t>id</w:t>
      </w:r>
      <w:r w:rsidR="00117116" w:rsidRPr="00F93B5A">
        <w:rPr>
          <w:color w:val="000000" w:themeColor="text1"/>
          <w:szCs w:val="22"/>
          <w:lang w:eastAsia="en-US"/>
        </w:rPr>
        <w:t xml:space="preserve">. Lisaks on keskmise laoplatsi juurdepääsu tee </w:t>
      </w:r>
      <w:r w:rsidR="004326D6" w:rsidRPr="00F93B5A">
        <w:rPr>
          <w:color w:val="000000" w:themeColor="text1"/>
          <w:szCs w:val="22"/>
          <w:lang w:eastAsia="en-US"/>
        </w:rPr>
        <w:t>kõrvale kavandatud täiendav kraav, mis aitab üleliigsel sa</w:t>
      </w:r>
      <w:r w:rsidR="009F2FCB" w:rsidRPr="00F93B5A">
        <w:rPr>
          <w:color w:val="000000" w:themeColor="text1"/>
          <w:szCs w:val="22"/>
          <w:lang w:eastAsia="en-US"/>
        </w:rPr>
        <w:t xml:space="preserve">demeveel, mis ei jõua pinnasesse imbuda, ära juhtida. Kraav ühendub </w:t>
      </w:r>
      <w:r w:rsidR="00C64CA3" w:rsidRPr="00F93B5A">
        <w:rPr>
          <w:color w:val="000000" w:themeColor="text1"/>
          <w:szCs w:val="22"/>
          <w:lang w:eastAsia="en-US"/>
        </w:rPr>
        <w:t xml:space="preserve">mööda </w:t>
      </w:r>
      <w:r w:rsidR="009F2FCB" w:rsidRPr="00F93B5A">
        <w:rPr>
          <w:color w:val="000000" w:themeColor="text1"/>
          <w:szCs w:val="22"/>
          <w:lang w:eastAsia="en-US"/>
        </w:rPr>
        <w:t>kinnistu lõuna serva</w:t>
      </w:r>
      <w:r w:rsidR="00C64CA3" w:rsidRPr="00F93B5A">
        <w:rPr>
          <w:color w:val="000000" w:themeColor="text1"/>
          <w:szCs w:val="22"/>
          <w:lang w:eastAsia="en-US"/>
        </w:rPr>
        <w:t xml:space="preserve"> </w:t>
      </w:r>
      <w:r w:rsidR="00546C94">
        <w:rPr>
          <w:color w:val="000000" w:themeColor="text1"/>
          <w:szCs w:val="22"/>
          <w:lang w:eastAsia="en-US"/>
        </w:rPr>
        <w:t>sette</w:t>
      </w:r>
      <w:r w:rsidR="00190988">
        <w:rPr>
          <w:color w:val="000000" w:themeColor="text1"/>
          <w:szCs w:val="22"/>
          <w:lang w:eastAsia="en-US"/>
        </w:rPr>
        <w:t>basseini</w:t>
      </w:r>
      <w:r w:rsidR="00546C94">
        <w:rPr>
          <w:color w:val="000000" w:themeColor="text1"/>
          <w:szCs w:val="22"/>
          <w:lang w:eastAsia="en-US"/>
        </w:rPr>
        <w:t>dega</w:t>
      </w:r>
      <w:r w:rsidR="00C64CA3" w:rsidRPr="00F93B5A">
        <w:rPr>
          <w:color w:val="000000" w:themeColor="text1"/>
          <w:szCs w:val="22"/>
          <w:lang w:eastAsia="en-US"/>
        </w:rPr>
        <w:t>.</w:t>
      </w:r>
      <w:r w:rsidR="00237EC6" w:rsidRPr="00F93B5A">
        <w:rPr>
          <w:color w:val="000000" w:themeColor="text1"/>
          <w:szCs w:val="22"/>
          <w:lang w:eastAsia="en-US"/>
        </w:rPr>
        <w:t xml:space="preserve"> Kraavi</w:t>
      </w:r>
      <w:r w:rsidR="00D0374F">
        <w:rPr>
          <w:color w:val="000000" w:themeColor="text1"/>
          <w:szCs w:val="22"/>
          <w:lang w:eastAsia="en-US"/>
        </w:rPr>
        <w:t>de</w:t>
      </w:r>
      <w:r w:rsidR="00237EC6" w:rsidRPr="00F93B5A">
        <w:rPr>
          <w:color w:val="000000" w:themeColor="text1"/>
          <w:szCs w:val="22"/>
          <w:lang w:eastAsia="en-US"/>
        </w:rPr>
        <w:t xml:space="preserve"> </w:t>
      </w:r>
      <w:proofErr w:type="spellStart"/>
      <w:r w:rsidR="00237EC6" w:rsidRPr="00F93B5A">
        <w:rPr>
          <w:color w:val="000000" w:themeColor="text1"/>
          <w:szCs w:val="22"/>
          <w:lang w:eastAsia="en-US"/>
        </w:rPr>
        <w:t>pikikalle</w:t>
      </w:r>
      <w:proofErr w:type="spellEnd"/>
      <w:r w:rsidR="00237EC6" w:rsidRPr="00F93B5A">
        <w:rPr>
          <w:color w:val="000000" w:themeColor="text1"/>
          <w:szCs w:val="22"/>
          <w:lang w:eastAsia="en-US"/>
        </w:rPr>
        <w:t xml:space="preserve"> </w:t>
      </w:r>
      <w:r w:rsidR="00D0374F" w:rsidRPr="00D55B93">
        <w:rPr>
          <w:color w:val="FF0000"/>
          <w:szCs w:val="22"/>
          <w:lang w:eastAsia="en-US"/>
        </w:rPr>
        <w:t>jääb vahemikku 0.2 -</w:t>
      </w:r>
      <w:r w:rsidR="00237EC6" w:rsidRPr="00D55B93">
        <w:rPr>
          <w:color w:val="FF0000"/>
          <w:szCs w:val="22"/>
          <w:lang w:eastAsia="en-US"/>
        </w:rPr>
        <w:t xml:space="preserve"> </w:t>
      </w:r>
      <w:r w:rsidR="00201531" w:rsidRPr="00D55B93">
        <w:rPr>
          <w:color w:val="FF0000"/>
          <w:szCs w:val="22"/>
          <w:lang w:eastAsia="en-US"/>
        </w:rPr>
        <w:t xml:space="preserve">0.3%, </w:t>
      </w:r>
      <w:r w:rsidR="00201531" w:rsidRPr="00F93B5A">
        <w:rPr>
          <w:color w:val="000000" w:themeColor="text1"/>
          <w:szCs w:val="22"/>
          <w:lang w:eastAsia="en-US"/>
        </w:rPr>
        <w:t>mis aegamööda setitab vees olevat heljumit.</w:t>
      </w:r>
    </w:p>
    <w:p w14:paraId="47369C94" w14:textId="11936B94" w:rsidR="00610C30" w:rsidRPr="00715637" w:rsidRDefault="00610C30" w:rsidP="00715637">
      <w:pPr>
        <w:pStyle w:val="Pealkiri2"/>
      </w:pPr>
      <w:bookmarkStart w:id="35" w:name="_Toc157677997"/>
      <w:bookmarkEnd w:id="31"/>
      <w:bookmarkEnd w:id="32"/>
      <w:bookmarkEnd w:id="33"/>
      <w:bookmarkEnd w:id="34"/>
      <w:r>
        <w:t>Konstruktsioonid</w:t>
      </w:r>
      <w:bookmarkStart w:id="36" w:name="_Toc378665864"/>
      <w:bookmarkStart w:id="37" w:name="_Toc392595323"/>
      <w:bookmarkStart w:id="38" w:name="_Toc402779052"/>
      <w:bookmarkStart w:id="39" w:name="_Toc32579190"/>
      <w:bookmarkEnd w:id="35"/>
    </w:p>
    <w:p w14:paraId="63F31522" w14:textId="125AFFC2" w:rsidR="00610C30" w:rsidRDefault="00610C30" w:rsidP="00610C30">
      <w:pPr>
        <w:pStyle w:val="Pealkiri3"/>
      </w:pPr>
      <w:bookmarkStart w:id="40" w:name="_Toc157677998"/>
      <w:r>
        <w:t>Piirded</w:t>
      </w:r>
      <w:bookmarkEnd w:id="40"/>
    </w:p>
    <w:p w14:paraId="20665E53" w14:textId="30E01FDB" w:rsidR="00AC72A4" w:rsidRPr="00F12683" w:rsidRDefault="00A11F08" w:rsidP="00F12683">
      <w:pPr>
        <w:pStyle w:val="Tekst"/>
        <w:rPr>
          <w:szCs w:val="22"/>
          <w:lang w:eastAsia="en-US"/>
        </w:rPr>
      </w:pPr>
      <w:r>
        <w:rPr>
          <w:szCs w:val="22"/>
          <w:lang w:eastAsia="en-US"/>
        </w:rPr>
        <w:t xml:space="preserve">Kinnistu läänepoolsele küljele projekteeritud kraavi </w:t>
      </w:r>
      <w:r w:rsidR="00AC5015">
        <w:rPr>
          <w:szCs w:val="22"/>
          <w:lang w:eastAsia="en-US"/>
        </w:rPr>
        <w:t>nõlvale paigaldada asendiplaanil näidatud mahus põrkepiire</w:t>
      </w:r>
      <w:r w:rsidR="00610C30" w:rsidRPr="000C2581">
        <w:rPr>
          <w:szCs w:val="22"/>
          <w:lang w:eastAsia="en-US"/>
        </w:rPr>
        <w:t>.</w:t>
      </w:r>
      <w:r w:rsidR="00AC5015">
        <w:rPr>
          <w:szCs w:val="22"/>
          <w:lang w:eastAsia="en-US"/>
        </w:rPr>
        <w:t xml:space="preserve"> Piirde tehnilised tingimu</w:t>
      </w:r>
      <w:r w:rsidR="00FB487C">
        <w:rPr>
          <w:szCs w:val="22"/>
          <w:lang w:eastAsia="en-US"/>
        </w:rPr>
        <w:t>sed täpsustada projekteerimise järgmistes etappides.</w:t>
      </w:r>
      <w:bookmarkStart w:id="41" w:name="_Toc38373657"/>
      <w:bookmarkEnd w:id="36"/>
      <w:bookmarkEnd w:id="37"/>
      <w:bookmarkEnd w:id="38"/>
      <w:bookmarkEnd w:id="39"/>
    </w:p>
    <w:bookmarkEnd w:id="41"/>
    <w:p w14:paraId="0705BE52" w14:textId="77777777" w:rsidR="00973995" w:rsidRDefault="00973995">
      <w:pPr>
        <w:spacing w:after="200" w:line="276" w:lineRule="auto"/>
        <w:rPr>
          <w:rFonts w:ascii="Verdana" w:hAnsi="Verdana"/>
          <w:b/>
          <w:bCs/>
          <w:sz w:val="26"/>
        </w:rPr>
      </w:pPr>
      <w:r>
        <w:br w:type="page"/>
      </w:r>
    </w:p>
    <w:p w14:paraId="18555EB5" w14:textId="39E0FAE4" w:rsidR="00F34EBD" w:rsidRDefault="00610C30" w:rsidP="00610C30">
      <w:pPr>
        <w:pStyle w:val="Pealkiri2"/>
      </w:pPr>
      <w:bookmarkStart w:id="42" w:name="_Toc157677999"/>
      <w:r>
        <w:lastRenderedPageBreak/>
        <w:t>Tehno</w:t>
      </w:r>
      <w:r w:rsidR="00F34EBD">
        <w:t>võrgud</w:t>
      </w:r>
      <w:bookmarkEnd w:id="42"/>
      <w:r w:rsidR="00F34EBD">
        <w:t xml:space="preserve"> </w:t>
      </w:r>
    </w:p>
    <w:p w14:paraId="40ED249C" w14:textId="77777777" w:rsidR="00610C30" w:rsidRPr="000C2581" w:rsidRDefault="00610C30" w:rsidP="00610C30">
      <w:pPr>
        <w:pStyle w:val="Tekst"/>
        <w:rPr>
          <w:szCs w:val="22"/>
          <w:lang w:eastAsia="en-US"/>
        </w:rPr>
      </w:pPr>
      <w:bookmarkStart w:id="43" w:name="_Toc402779053"/>
      <w:bookmarkStart w:id="44" w:name="_Toc32579191"/>
      <w:r w:rsidRPr="000C2581">
        <w:rPr>
          <w:szCs w:val="22"/>
          <w:lang w:eastAsia="en-US"/>
        </w:rPr>
        <w:t>Uute tehnovõrkude rajamist käsitlevad vastavad projektiosad.</w:t>
      </w:r>
    </w:p>
    <w:p w14:paraId="64A245D2" w14:textId="77777777" w:rsidR="00610C30" w:rsidRPr="000C2581" w:rsidRDefault="00610C30" w:rsidP="00610C30">
      <w:pPr>
        <w:pStyle w:val="Tekst"/>
        <w:rPr>
          <w:szCs w:val="22"/>
          <w:lang w:eastAsia="en-US"/>
        </w:rPr>
      </w:pPr>
      <w:r w:rsidRPr="000C2581">
        <w:rPr>
          <w:szCs w:val="22"/>
          <w:lang w:eastAsia="en-US"/>
        </w:rPr>
        <w:t>Kõik ehitustsooni jäävad tehnovõrkude kaevuluugid on projektis ette nähtud tõsta projektiga ette antud tasapinda. Vajadusel tuleb vanad amortiseerunud luugid, mida pole võimalik niisama reguleerida, välja vahetada. Ehituse ajal tuleb jälgida, et oleks tagatud kõikide luukide säilimine. Kaevu kaane reguleerimisel peab kaevu teleskoop jääma kaevukeha sisse vähemalt 20 cm. Kaevu teleskoobi maksimaalne pikkus 80 cm. Juhul kui tõstetakse kaevukaant ja teleskooptoru ei jää kaevukeha sisse 20 cm, tuleb pikendada kaevukeha mitte teleskooptoru.</w:t>
      </w:r>
    </w:p>
    <w:p w14:paraId="405D66A6" w14:textId="77777777" w:rsidR="00610C30" w:rsidRPr="000C2581" w:rsidRDefault="00610C30" w:rsidP="00610C30">
      <w:pPr>
        <w:pStyle w:val="Tekst"/>
        <w:rPr>
          <w:szCs w:val="22"/>
          <w:lang w:eastAsia="en-US"/>
        </w:rPr>
      </w:pPr>
      <w:r w:rsidRPr="000C2581">
        <w:rPr>
          <w:szCs w:val="22"/>
          <w:lang w:eastAsia="en-US"/>
        </w:rPr>
        <w:t xml:space="preserve">Maakraani/siibri spindel peab jääma maapinnast mitte sügavamale kui 15 cm. Veetorustike süsteemil kuuluvad </w:t>
      </w:r>
      <w:proofErr w:type="spellStart"/>
      <w:r w:rsidRPr="000C2581">
        <w:rPr>
          <w:szCs w:val="22"/>
          <w:lang w:eastAsia="en-US"/>
        </w:rPr>
        <w:t>kaped</w:t>
      </w:r>
      <w:proofErr w:type="spellEnd"/>
      <w:r w:rsidRPr="000C2581">
        <w:rPr>
          <w:szCs w:val="22"/>
          <w:lang w:eastAsia="en-US"/>
        </w:rPr>
        <w:t xml:space="preserve"> ja spindlipikendused ühte komplekti, vajadusel tuleb mõlemad välja vahetada. Hetkel haljasala all paiknevad ja peale ehitust kõvakattega tee alla jäävad olemasolevad </w:t>
      </w:r>
      <w:proofErr w:type="spellStart"/>
      <w:r w:rsidRPr="000C2581">
        <w:rPr>
          <w:szCs w:val="22"/>
          <w:lang w:eastAsia="en-US"/>
        </w:rPr>
        <w:t>kaped</w:t>
      </w:r>
      <w:proofErr w:type="spellEnd"/>
      <w:r w:rsidRPr="000C2581">
        <w:rPr>
          <w:szCs w:val="22"/>
          <w:lang w:eastAsia="en-US"/>
        </w:rPr>
        <w:t xml:space="preserve"> tuleb vajadusel asendada </w:t>
      </w:r>
      <w:proofErr w:type="spellStart"/>
      <w:r w:rsidRPr="000C2581">
        <w:rPr>
          <w:szCs w:val="22"/>
          <w:lang w:eastAsia="en-US"/>
        </w:rPr>
        <w:t>ujuvkapedega</w:t>
      </w:r>
      <w:proofErr w:type="spellEnd"/>
      <w:r w:rsidRPr="000C2581">
        <w:rPr>
          <w:szCs w:val="22"/>
          <w:lang w:eastAsia="en-US"/>
        </w:rPr>
        <w:t xml:space="preserve"> kandevõimega 40 t.</w:t>
      </w:r>
    </w:p>
    <w:p w14:paraId="5A37D495" w14:textId="02028B3B" w:rsidR="00610C30" w:rsidRDefault="00610C30" w:rsidP="00610C30">
      <w:pPr>
        <w:pStyle w:val="Tekst"/>
        <w:rPr>
          <w:szCs w:val="22"/>
          <w:lang w:eastAsia="en-US"/>
        </w:rPr>
      </w:pPr>
      <w:r w:rsidRPr="000C2581">
        <w:rPr>
          <w:szCs w:val="22"/>
          <w:lang w:eastAsia="en-US"/>
        </w:rPr>
        <w:t xml:space="preserve">Täiskonstruktsiooniga rajatavale sõidutee alale jäävatele tehnovõrkude plastikkaevudele ja </w:t>
      </w:r>
      <w:proofErr w:type="spellStart"/>
      <w:r w:rsidRPr="000C2581">
        <w:rPr>
          <w:szCs w:val="22"/>
          <w:lang w:eastAsia="en-US"/>
        </w:rPr>
        <w:t>kapedele</w:t>
      </w:r>
      <w:proofErr w:type="spellEnd"/>
      <w:r w:rsidRPr="000C2581">
        <w:rPr>
          <w:szCs w:val="22"/>
          <w:lang w:eastAsia="en-US"/>
        </w:rPr>
        <w:t xml:space="preserve"> on ette nähtud betoonist koormusjaotusplaatide paigaldus, mis tuleb teostada vastavalt "Tallinna tüüpkatendite juhendi" p. 3.2 „Koormusjaotusplaat“ toodule. Koormusjaotusplaatide spetsifikatsioonid ja mahud on esitatud projekti VK-osas. Kõik paigaldatavad uued kaevud peavad olema valmistatud raudbetoonist.</w:t>
      </w:r>
    </w:p>
    <w:p w14:paraId="36A41885" w14:textId="596F050B" w:rsidR="00311FA1" w:rsidRPr="000C2581" w:rsidRDefault="00311FA1" w:rsidP="00610C30">
      <w:pPr>
        <w:pStyle w:val="Tekst"/>
        <w:rPr>
          <w:szCs w:val="22"/>
          <w:lang w:eastAsia="en-US"/>
        </w:rPr>
      </w:pPr>
      <w:r>
        <w:rPr>
          <w:szCs w:val="22"/>
          <w:lang w:eastAsia="en-US"/>
        </w:rPr>
        <w:t>Tehnovõrkude kaevikute tagasitäite materjali- ja tihendamise kvaliteedinõuded peavad vastama tee muldkeha ehitamise nõuetele.</w:t>
      </w:r>
    </w:p>
    <w:p w14:paraId="5D46E124" w14:textId="072C334E" w:rsidR="00911602" w:rsidRPr="003F39AB" w:rsidRDefault="00610C30" w:rsidP="003F39AB">
      <w:pPr>
        <w:pStyle w:val="Tekst"/>
        <w:rPr>
          <w:szCs w:val="22"/>
          <w:lang w:eastAsia="en-US"/>
        </w:rPr>
      </w:pPr>
      <w:r w:rsidRPr="000C2581">
        <w:rPr>
          <w:szCs w:val="22"/>
          <w:lang w:eastAsia="en-US"/>
        </w:rPr>
        <w:t xml:space="preserve">Mittetöötavate tehnovõrkude kaevud ja </w:t>
      </w:r>
      <w:proofErr w:type="spellStart"/>
      <w:r w:rsidRPr="000C2581">
        <w:rPr>
          <w:szCs w:val="22"/>
          <w:lang w:eastAsia="en-US"/>
        </w:rPr>
        <w:t>kaped</w:t>
      </w:r>
      <w:proofErr w:type="spellEnd"/>
      <w:r w:rsidRPr="000C2581">
        <w:rPr>
          <w:szCs w:val="22"/>
          <w:lang w:eastAsia="en-US"/>
        </w:rPr>
        <w:t xml:space="preserve"> tuleb tee muldkehast teisaldada.</w:t>
      </w:r>
      <w:bookmarkEnd w:id="43"/>
      <w:bookmarkEnd w:id="44"/>
    </w:p>
    <w:p w14:paraId="71C2B70C" w14:textId="5418FA4B" w:rsidR="00F34EBD" w:rsidRDefault="00610C30" w:rsidP="009907FF">
      <w:pPr>
        <w:pStyle w:val="Pealkiri2"/>
      </w:pPr>
      <w:bookmarkStart w:id="45" w:name="_Toc157678000"/>
      <w:r>
        <w:t>Keskkonnakaitse</w:t>
      </w:r>
      <w:bookmarkEnd w:id="45"/>
    </w:p>
    <w:p w14:paraId="351F4A69" w14:textId="3B9E195C" w:rsidR="00610C30" w:rsidRDefault="00610C30" w:rsidP="00610C30">
      <w:pPr>
        <w:pStyle w:val="Pealkiri3"/>
      </w:pPr>
      <w:bookmarkStart w:id="46" w:name="_Toc157678001"/>
      <w:r>
        <w:t>Jäätmekäitlus</w:t>
      </w:r>
      <w:bookmarkEnd w:id="46"/>
    </w:p>
    <w:p w14:paraId="70BBF379" w14:textId="15A34019" w:rsidR="00610C30" w:rsidRPr="000C2581" w:rsidRDefault="00610C30" w:rsidP="00610C30">
      <w:pPr>
        <w:pStyle w:val="Tekst"/>
        <w:rPr>
          <w:szCs w:val="22"/>
          <w:lang w:eastAsia="en-US"/>
        </w:rPr>
      </w:pPr>
      <w:r w:rsidRPr="000C2581">
        <w:rPr>
          <w:szCs w:val="22"/>
          <w:lang w:eastAsia="en-US"/>
        </w:rPr>
        <w:t xml:space="preserve">Jäätmeid </w:t>
      </w:r>
      <w:r w:rsidR="00447FD7">
        <w:rPr>
          <w:szCs w:val="22"/>
          <w:lang w:eastAsia="en-US"/>
        </w:rPr>
        <w:t>käidelda</w:t>
      </w:r>
      <w:r w:rsidRPr="000C2581">
        <w:rPr>
          <w:szCs w:val="22"/>
          <w:lang w:eastAsia="en-US"/>
        </w:rPr>
        <w:t xml:space="preserve"> vastavalt </w:t>
      </w:r>
      <w:r w:rsidR="005266A1">
        <w:rPr>
          <w:szCs w:val="22"/>
          <w:lang w:eastAsia="en-US"/>
        </w:rPr>
        <w:t>Lääne-Harju valla</w:t>
      </w:r>
      <w:r w:rsidRPr="000C2581">
        <w:rPr>
          <w:szCs w:val="22"/>
          <w:lang w:eastAsia="en-US"/>
        </w:rPr>
        <w:t xml:space="preserve"> jäätmehoolduseeskirjale (</w:t>
      </w:r>
      <w:r w:rsidR="005266A1">
        <w:rPr>
          <w:szCs w:val="22"/>
          <w:lang w:eastAsia="en-US"/>
        </w:rPr>
        <w:t>Lääne-Harju</w:t>
      </w:r>
      <w:r w:rsidRPr="000C2581">
        <w:rPr>
          <w:szCs w:val="22"/>
          <w:lang w:eastAsia="en-US"/>
        </w:rPr>
        <w:t xml:space="preserve"> </w:t>
      </w:r>
      <w:r w:rsidR="00957157">
        <w:rPr>
          <w:szCs w:val="22"/>
          <w:lang w:eastAsia="en-US"/>
        </w:rPr>
        <w:t>Valla</w:t>
      </w:r>
      <w:r w:rsidRPr="000C2581">
        <w:rPr>
          <w:szCs w:val="22"/>
          <w:lang w:eastAsia="en-US"/>
        </w:rPr>
        <w:t xml:space="preserve">volikogu </w:t>
      </w:r>
      <w:r w:rsidR="00957157">
        <w:rPr>
          <w:szCs w:val="22"/>
          <w:lang w:eastAsia="en-US"/>
        </w:rPr>
        <w:t>29.05.2018</w:t>
      </w:r>
      <w:r w:rsidRPr="000C2581">
        <w:rPr>
          <w:szCs w:val="22"/>
          <w:lang w:eastAsia="en-US"/>
        </w:rPr>
        <w:t xml:space="preserve"> määrus nr </w:t>
      </w:r>
      <w:r w:rsidR="00957157">
        <w:rPr>
          <w:szCs w:val="22"/>
          <w:lang w:eastAsia="en-US"/>
        </w:rPr>
        <w:t>11</w:t>
      </w:r>
      <w:r w:rsidRPr="000C2581">
        <w:rPr>
          <w:szCs w:val="22"/>
          <w:lang w:eastAsia="en-US"/>
        </w:rPr>
        <w:t>).</w:t>
      </w:r>
    </w:p>
    <w:p w14:paraId="757857B3" w14:textId="77777777" w:rsidR="00610C30" w:rsidRPr="000C2581" w:rsidRDefault="00610C30" w:rsidP="00610C30">
      <w:pPr>
        <w:pStyle w:val="Tekst"/>
        <w:rPr>
          <w:szCs w:val="22"/>
          <w:lang w:eastAsia="en-US"/>
        </w:rPr>
      </w:pPr>
      <w:r w:rsidRPr="000C2581">
        <w:rPr>
          <w:szCs w:val="22"/>
          <w:lang w:eastAsia="en-US"/>
        </w:rPr>
        <w:t>Ehituse Töövõtja vastutab ehitusperioodil keskkonnakaitse eest ehitusplatsil ja sellega vahetult piirnevail aladel Eesti Vabariigis kehtivaile seadustele ja nõuetele ning Tellija poolt esitatud juhistele vastavalt. Tähelepanu tuleb pöörata ehitustöödel tekkivate jäätmete käitlusele. Ohtlikud jäätmed tuleb koguda muudest jäätmetest eraldi ning üle anda ohtlike jäätmete käitlemise litsentsi omavatele ettevõtetele. Ehituse käigus tekkivad ehitusjäätmed kõrvaldatakse vastavalt keskkonnaorganite ettekirjutustele ja ladustuskoha kasutuseeskirjadele.</w:t>
      </w:r>
    </w:p>
    <w:p w14:paraId="24C970C7" w14:textId="416B96CD" w:rsidR="00610C30" w:rsidRPr="000C2581" w:rsidRDefault="00B42A63" w:rsidP="00610C30">
      <w:pPr>
        <w:pStyle w:val="Tekst"/>
        <w:rPr>
          <w:szCs w:val="22"/>
          <w:lang w:eastAsia="en-US"/>
        </w:rPr>
      </w:pPr>
      <w:r>
        <w:rPr>
          <w:szCs w:val="22"/>
          <w:lang w:eastAsia="en-US"/>
        </w:rPr>
        <w:t>Väljakaevatavat pinnast saab objektil kasutada lähtuvalt selle kvaliteedist kas teede aluses täitekihis või haljasalade täiteks. Kohalikeks töödeks ebasobiv ja üle jääv pinnas</w:t>
      </w:r>
      <w:r w:rsidR="00447FD7" w:rsidRPr="000C2581">
        <w:rPr>
          <w:szCs w:val="22"/>
          <w:lang w:eastAsia="en-US"/>
        </w:rPr>
        <w:t xml:space="preserve"> tuleb vedada seadusega lubatud </w:t>
      </w:r>
      <w:r>
        <w:rPr>
          <w:szCs w:val="22"/>
          <w:lang w:eastAsia="en-US"/>
        </w:rPr>
        <w:t>ladustus</w:t>
      </w:r>
      <w:r w:rsidR="00447FD7" w:rsidRPr="000C2581">
        <w:rPr>
          <w:szCs w:val="22"/>
          <w:lang w:eastAsia="en-US"/>
        </w:rPr>
        <w:t>kohta</w:t>
      </w:r>
      <w:r w:rsidR="00E33B9F">
        <w:rPr>
          <w:szCs w:val="22"/>
          <w:lang w:eastAsia="en-US"/>
        </w:rPr>
        <w:t xml:space="preserve"> või</w:t>
      </w:r>
      <w:r>
        <w:rPr>
          <w:szCs w:val="22"/>
          <w:lang w:eastAsia="en-US"/>
        </w:rPr>
        <w:t xml:space="preserve"> anda üle jäätmekäitlusettevõttele.</w:t>
      </w:r>
    </w:p>
    <w:p w14:paraId="78BF9859" w14:textId="64FC7108" w:rsidR="00610C30" w:rsidRPr="000C2581" w:rsidRDefault="00610C30" w:rsidP="00610C30">
      <w:pPr>
        <w:pStyle w:val="Tekst"/>
        <w:rPr>
          <w:szCs w:val="22"/>
          <w:lang w:eastAsia="en-US"/>
        </w:rPr>
      </w:pPr>
      <w:bookmarkStart w:id="47" w:name="_Hlk77147832"/>
      <w:r w:rsidRPr="000C2581">
        <w:rPr>
          <w:szCs w:val="22"/>
          <w:lang w:eastAsia="en-US"/>
        </w:rPr>
        <w:t xml:space="preserve">Ehitus- ja lammutusjäätmete käitlemine tuleb kooskõlastada </w:t>
      </w:r>
      <w:r w:rsidR="00F940C0">
        <w:rPr>
          <w:szCs w:val="22"/>
          <w:lang w:eastAsia="en-US"/>
        </w:rPr>
        <w:t>kohaliku</w:t>
      </w:r>
      <w:r w:rsidR="00447FD7" w:rsidRPr="00447FD7">
        <w:rPr>
          <w:szCs w:val="22"/>
          <w:lang w:eastAsia="en-US"/>
        </w:rPr>
        <w:t xml:space="preserve"> </w:t>
      </w:r>
      <w:r w:rsidR="00F940C0">
        <w:rPr>
          <w:szCs w:val="22"/>
          <w:lang w:eastAsia="en-US"/>
        </w:rPr>
        <w:t>omavalitsusega</w:t>
      </w:r>
      <w:r w:rsidR="00447FD7">
        <w:rPr>
          <w:szCs w:val="22"/>
          <w:lang w:eastAsia="en-US"/>
        </w:rPr>
        <w:t xml:space="preserve">. </w:t>
      </w:r>
      <w:r w:rsidRPr="000C2581">
        <w:rPr>
          <w:szCs w:val="22"/>
          <w:lang w:eastAsia="en-US"/>
        </w:rPr>
        <w:t xml:space="preserve">Ehitustööde lõppemise järel vormistada jäätmeõiend, kinnitada see </w:t>
      </w:r>
      <w:r w:rsidR="00F940C0">
        <w:rPr>
          <w:szCs w:val="22"/>
          <w:lang w:eastAsia="en-US"/>
        </w:rPr>
        <w:t>kohaliku</w:t>
      </w:r>
      <w:r w:rsidR="00F940C0" w:rsidRPr="00447FD7">
        <w:rPr>
          <w:szCs w:val="22"/>
          <w:lang w:eastAsia="en-US"/>
        </w:rPr>
        <w:t xml:space="preserve"> </w:t>
      </w:r>
      <w:r w:rsidR="00F940C0">
        <w:rPr>
          <w:szCs w:val="22"/>
          <w:lang w:eastAsia="en-US"/>
        </w:rPr>
        <w:t>omavalitsusega</w:t>
      </w:r>
      <w:r w:rsidR="00F940C0" w:rsidRPr="00447FD7">
        <w:rPr>
          <w:szCs w:val="22"/>
          <w:lang w:eastAsia="en-US"/>
        </w:rPr>
        <w:t xml:space="preserve"> </w:t>
      </w:r>
      <w:r w:rsidRPr="000C2581">
        <w:rPr>
          <w:szCs w:val="22"/>
          <w:lang w:eastAsia="en-US"/>
        </w:rPr>
        <w:t>ning lisada rajatise ülevaatuse dokumentidele.</w:t>
      </w:r>
    </w:p>
    <w:p w14:paraId="01E5B933" w14:textId="77777777" w:rsidR="003D6A4F" w:rsidRPr="005F57C4" w:rsidRDefault="003D6A4F" w:rsidP="003D6A4F">
      <w:pPr>
        <w:pStyle w:val="Pealkiri1"/>
        <w:rPr>
          <w:szCs w:val="24"/>
        </w:rPr>
      </w:pPr>
      <w:bookmarkStart w:id="48" w:name="_Toc38373668"/>
      <w:bookmarkStart w:id="49" w:name="_Toc157678002"/>
      <w:bookmarkStart w:id="50" w:name="_Toc402779064"/>
      <w:bookmarkStart w:id="51" w:name="_Toc32579199"/>
      <w:bookmarkEnd w:id="47"/>
      <w:r w:rsidRPr="005F57C4">
        <w:rPr>
          <w:caps w:val="0"/>
          <w:szCs w:val="24"/>
        </w:rPr>
        <w:lastRenderedPageBreak/>
        <w:t>EHITUSTÖÖDE TEHNOLOOGIA</w:t>
      </w:r>
      <w:bookmarkEnd w:id="48"/>
      <w:bookmarkEnd w:id="49"/>
    </w:p>
    <w:p w14:paraId="43164FCE" w14:textId="55233F10" w:rsidR="00F34EBD" w:rsidRPr="00043186" w:rsidRDefault="003D6A4F" w:rsidP="003D6A4F">
      <w:pPr>
        <w:pStyle w:val="Pealkiri2"/>
      </w:pPr>
      <w:bookmarkStart w:id="52" w:name="_Toc157678003"/>
      <w:bookmarkEnd w:id="50"/>
      <w:bookmarkEnd w:id="51"/>
      <w:r>
        <w:t>Üldnõuded</w:t>
      </w:r>
      <w:bookmarkEnd w:id="52"/>
    </w:p>
    <w:p w14:paraId="78E6A504" w14:textId="0861FA6D" w:rsidR="009B714E" w:rsidRPr="00C972C3" w:rsidRDefault="009B714E" w:rsidP="003D6A4F">
      <w:pPr>
        <w:pStyle w:val="Tekst"/>
        <w:rPr>
          <w:szCs w:val="22"/>
          <w:lang w:eastAsia="en-US"/>
        </w:rPr>
      </w:pPr>
      <w:bookmarkStart w:id="53" w:name="_Toc32579200"/>
      <w:r w:rsidRPr="00C972C3">
        <w:rPr>
          <w:szCs w:val="22"/>
          <w:lang w:eastAsia="en-US"/>
        </w:rPr>
        <w:t>Vastavalt kehtivatele õigusaktidele ja standarditele on nõuetekohaseks ehitamiseks vaja koostada tööprojekt (vt Majandus- ja taristuministri määrus nr 97 „Nõuded ehitusprojektile“ § 10 (1), EVS 932:2017 „Ehitusprojekt“  p 5) ja võrguvaldaja nõudel see nendega kooskõlastada.</w:t>
      </w:r>
    </w:p>
    <w:p w14:paraId="3431FC6C" w14:textId="4AD0AE1A" w:rsidR="009B714E" w:rsidRPr="00C972C3" w:rsidRDefault="009B714E" w:rsidP="003D6A4F">
      <w:pPr>
        <w:pStyle w:val="Tekst"/>
        <w:rPr>
          <w:szCs w:val="22"/>
          <w:lang w:eastAsia="en-US"/>
        </w:rPr>
      </w:pPr>
      <w:r w:rsidRPr="00C972C3">
        <w:rPr>
          <w:szCs w:val="22"/>
          <w:lang w:eastAsia="en-US"/>
        </w:rPr>
        <w:t>Geodeetiline alusplaan on koostatud enne projekteerimist, seega võib ehitustöödega alustamise hetkeks olla reaalne olukord muutunud. Enne ehitustöödega alustamist on ehitajal kohustus kontrollida, kas projekteerimise aluseks olnud geodeetiline alusplaan on ajakohane. Asukohtades, kus geodeetiline alusplaan ei ole ajakohane, on ehitajal kohustus lahenduses vastavad muudatused koostada.</w:t>
      </w:r>
    </w:p>
    <w:p w14:paraId="048AECC8" w14:textId="0F7664EF" w:rsidR="009B714E" w:rsidRPr="00C972C3" w:rsidRDefault="009B714E" w:rsidP="009B714E">
      <w:pPr>
        <w:pStyle w:val="Tekst"/>
        <w:rPr>
          <w:szCs w:val="22"/>
          <w:lang w:eastAsia="en-US"/>
        </w:rPr>
      </w:pPr>
      <w:r w:rsidRPr="00C972C3">
        <w:rPr>
          <w:szCs w:val="22"/>
          <w:lang w:eastAsia="en-US"/>
        </w:rPr>
        <w:t>Ehitamisel tuleb arvestada olemasolevate, teadmata asukohaga, kõrgusega ja läbimõõduga rajatiste võimalikust ümberpaigutamisest, toestamisest, kaitsmisest jm tuleneva kuluga.</w:t>
      </w:r>
    </w:p>
    <w:p w14:paraId="6EF8D74B" w14:textId="77777777" w:rsidR="009B714E" w:rsidRPr="00EA3CB4" w:rsidRDefault="009B714E" w:rsidP="009B714E">
      <w:pPr>
        <w:pStyle w:val="Tekst"/>
        <w:rPr>
          <w:szCs w:val="22"/>
          <w:lang w:eastAsia="en-US"/>
        </w:rPr>
      </w:pPr>
      <w:r w:rsidRPr="00EA3CB4">
        <w:rPr>
          <w:szCs w:val="22"/>
          <w:lang w:eastAsia="en-US"/>
        </w:rPr>
        <w:t>Ehitustööde teostamisel tuleb arvestada kooskõlastuste koondnimekirjas märgitud tingimustega.</w:t>
      </w:r>
    </w:p>
    <w:p w14:paraId="4C0AD29B" w14:textId="3194CAA4" w:rsidR="009B714E" w:rsidRDefault="009B714E" w:rsidP="009B714E">
      <w:pPr>
        <w:pStyle w:val="Tekst"/>
        <w:rPr>
          <w:szCs w:val="22"/>
          <w:lang w:eastAsia="en-US"/>
        </w:rPr>
      </w:pPr>
      <w:r w:rsidRPr="00EA3CB4">
        <w:rPr>
          <w:szCs w:val="22"/>
          <w:lang w:eastAsia="en-US"/>
        </w:rPr>
        <w:t>Enne ehitustööde alustamist tuleb Töövõtjal teavitada kohalikku omavalitsust ja teisi asjasse puutuvaid ametkondi.</w:t>
      </w:r>
    </w:p>
    <w:p w14:paraId="6071B8C1" w14:textId="2203ED2B" w:rsidR="00612299" w:rsidRPr="003F39AB" w:rsidRDefault="009B714E" w:rsidP="003F39AB">
      <w:pPr>
        <w:pStyle w:val="Tekst"/>
        <w:rPr>
          <w:szCs w:val="22"/>
          <w:lang w:eastAsia="en-US"/>
        </w:rPr>
      </w:pPr>
      <w:r w:rsidRPr="00EA3CB4">
        <w:rPr>
          <w:szCs w:val="22"/>
          <w:lang w:eastAsia="en-US"/>
        </w:rPr>
        <w:t>Tööde tegemisel ja kvaliteedi tagamisel lähtuda kehtivatest juhenditest, normatiivdokumentidest ja standarditest.</w:t>
      </w:r>
      <w:bookmarkStart w:id="54" w:name="_Toc38373671"/>
      <w:bookmarkStart w:id="55" w:name="_Toc402779071"/>
      <w:bookmarkStart w:id="56" w:name="_Toc32579201"/>
      <w:bookmarkEnd w:id="53"/>
    </w:p>
    <w:p w14:paraId="2E2A6703" w14:textId="050308B5" w:rsidR="003D6A4F" w:rsidRDefault="003D6A4F" w:rsidP="003D6A4F">
      <w:pPr>
        <w:pStyle w:val="Pealkiri2"/>
        <w:ind w:left="576" w:hanging="576"/>
        <w:rPr>
          <w:szCs w:val="24"/>
        </w:rPr>
      </w:pPr>
      <w:bookmarkStart w:id="57" w:name="_Toc157678004"/>
      <w:r w:rsidRPr="005F57C4">
        <w:rPr>
          <w:caps/>
          <w:szCs w:val="24"/>
        </w:rPr>
        <w:t>E</w:t>
      </w:r>
      <w:r w:rsidRPr="005F57C4">
        <w:rPr>
          <w:szCs w:val="24"/>
        </w:rPr>
        <w:t>hitustööde aegne liikluskorraldus</w:t>
      </w:r>
      <w:bookmarkEnd w:id="54"/>
      <w:bookmarkEnd w:id="57"/>
    </w:p>
    <w:p w14:paraId="2E19C7D9" w14:textId="221C682A" w:rsidR="003D6A4F" w:rsidRPr="00EA3CB4" w:rsidRDefault="003D6A4F" w:rsidP="003D6A4F">
      <w:pPr>
        <w:pStyle w:val="Tekst"/>
        <w:rPr>
          <w:szCs w:val="22"/>
          <w:lang w:eastAsia="en-US"/>
        </w:rPr>
      </w:pPr>
      <w:r w:rsidRPr="00EA3CB4">
        <w:rPr>
          <w:szCs w:val="22"/>
          <w:lang w:eastAsia="en-US"/>
        </w:rPr>
        <w:t xml:space="preserve">Töövõtja koostab ajutise liikluskorralduse skeemid vastavalt valitud ehitustööde tehnoloogiale ja ajagraafikule ning kooskõlastab selle vastavalt kehtivale korrale tee valdaja ja </w:t>
      </w:r>
      <w:r w:rsidR="003505A0">
        <w:rPr>
          <w:szCs w:val="22"/>
          <w:lang w:eastAsia="en-US"/>
        </w:rPr>
        <w:t>Paldiski</w:t>
      </w:r>
      <w:r w:rsidRPr="00EA3CB4">
        <w:rPr>
          <w:szCs w:val="22"/>
          <w:lang w:eastAsia="en-US"/>
        </w:rPr>
        <w:t xml:space="preserve"> linna</w:t>
      </w:r>
      <w:r w:rsidR="003505A0">
        <w:rPr>
          <w:szCs w:val="22"/>
          <w:lang w:eastAsia="en-US"/>
        </w:rPr>
        <w:t>ga</w:t>
      </w:r>
      <w:r w:rsidRPr="00EA3CB4">
        <w:rPr>
          <w:szCs w:val="22"/>
          <w:lang w:eastAsia="en-US"/>
        </w:rPr>
        <w:t>. Järgida: Liikluskorralduse nõuded teetöödel (Majandus- ja taristuministri määrus nr 90, RT I, 15.07.2015, 5; jõustunud 18.07.2015).</w:t>
      </w:r>
    </w:p>
    <w:p w14:paraId="1FA7113C" w14:textId="44007C3A" w:rsidR="003D6A4F" w:rsidRDefault="003D6A4F" w:rsidP="003D6A4F">
      <w:pPr>
        <w:pStyle w:val="Pealkiri2"/>
        <w:ind w:left="576" w:hanging="576"/>
        <w:rPr>
          <w:szCs w:val="24"/>
        </w:rPr>
      </w:pPr>
      <w:bookmarkStart w:id="58" w:name="_Toc38373672"/>
      <w:bookmarkStart w:id="59" w:name="_Toc157678005"/>
      <w:r w:rsidRPr="005F57C4">
        <w:rPr>
          <w:caps/>
          <w:szCs w:val="24"/>
        </w:rPr>
        <w:t>K</w:t>
      </w:r>
      <w:r w:rsidRPr="005F57C4">
        <w:rPr>
          <w:szCs w:val="24"/>
        </w:rPr>
        <w:t>aevetööde üldnõuded</w:t>
      </w:r>
      <w:bookmarkEnd w:id="58"/>
      <w:bookmarkEnd w:id="59"/>
    </w:p>
    <w:p w14:paraId="1020662F" w14:textId="77777777" w:rsidR="003D6A4F" w:rsidRPr="00EA3CB4" w:rsidRDefault="003D6A4F" w:rsidP="003D6A4F">
      <w:pPr>
        <w:pStyle w:val="Tekst"/>
        <w:rPr>
          <w:szCs w:val="22"/>
          <w:lang w:eastAsia="en-US"/>
        </w:rPr>
      </w:pPr>
      <w:r w:rsidRPr="00EA3CB4">
        <w:rPr>
          <w:szCs w:val="22"/>
          <w:lang w:eastAsia="en-US"/>
        </w:rPr>
        <w:t>Enne kaevetööde alustamist on vajalik trassivaldajate teavitamine Töövõtja poolt  ja vajalike kaevelubade hankimine. Samuti raietööde kooskõlastamine asjasse puutuvate ametkondadega ja töölubade hankimine.</w:t>
      </w:r>
    </w:p>
    <w:p w14:paraId="45FCDF6F" w14:textId="77777777" w:rsidR="003D6A4F" w:rsidRPr="00EA3CB4" w:rsidRDefault="003D6A4F" w:rsidP="003D6A4F">
      <w:pPr>
        <w:pStyle w:val="Tekst"/>
        <w:rPr>
          <w:szCs w:val="22"/>
          <w:lang w:eastAsia="en-US"/>
        </w:rPr>
      </w:pPr>
      <w:r w:rsidRPr="00EA3CB4">
        <w:rPr>
          <w:szCs w:val="22"/>
          <w:lang w:eastAsia="en-US"/>
        </w:rPr>
        <w:t>Kaevetööd (projekteeritud uutel teedel) on ette nähtud teha vastavalt projekteeritud vertikaalplaneeringule ja katendikonstruktsioonidele ning olemasolevale ehitusgeoloogilisele olukorrale. Ettenägematute asjaolude ilmnemisel peab Töövõtja koheselt teavitama Tellijat ja Projekteerijat.</w:t>
      </w:r>
    </w:p>
    <w:p w14:paraId="11146E4F" w14:textId="77777777" w:rsidR="003D6A4F" w:rsidRPr="00EA3CB4" w:rsidRDefault="003D6A4F" w:rsidP="003D6A4F">
      <w:pPr>
        <w:pStyle w:val="Tekst"/>
        <w:rPr>
          <w:szCs w:val="22"/>
          <w:lang w:eastAsia="en-US"/>
        </w:rPr>
      </w:pPr>
      <w:r w:rsidRPr="00EA3CB4">
        <w:rPr>
          <w:szCs w:val="22"/>
          <w:lang w:eastAsia="en-US"/>
        </w:rPr>
        <w:t>Ehitustööde teostamisel olemasolevate säilivate tehnovõrkude piirkonnas tagada nende puutumatus.</w:t>
      </w:r>
    </w:p>
    <w:p w14:paraId="57D87D07" w14:textId="77777777" w:rsidR="003D6A4F" w:rsidRPr="00EA3CB4" w:rsidRDefault="003D6A4F" w:rsidP="003D6A4F">
      <w:pPr>
        <w:pStyle w:val="Tekst"/>
        <w:rPr>
          <w:szCs w:val="22"/>
          <w:lang w:eastAsia="en-US"/>
        </w:rPr>
      </w:pPr>
      <w:r w:rsidRPr="00EA3CB4">
        <w:rPr>
          <w:szCs w:val="22"/>
          <w:lang w:eastAsia="en-US"/>
        </w:rPr>
        <w:t>Kõigi postide paigaldamisel (piirded, liiklusmärkide kandjad) tuleb olemasolevate kaablite jt maa-aluste tehnovõrkude läheduses kaeve- ja puurimistöid tehes kaablite asukoht  eelnevalt surfida.</w:t>
      </w:r>
    </w:p>
    <w:p w14:paraId="3163B8F1" w14:textId="3CAA46E4" w:rsidR="003D6A4F" w:rsidRDefault="003D6A4F" w:rsidP="003D6A4F">
      <w:pPr>
        <w:pStyle w:val="Pealkiri2"/>
        <w:ind w:left="576" w:hanging="576"/>
        <w:rPr>
          <w:szCs w:val="24"/>
        </w:rPr>
      </w:pPr>
      <w:bookmarkStart w:id="60" w:name="_Toc38373673"/>
      <w:bookmarkStart w:id="61" w:name="_Toc157678006"/>
      <w:r w:rsidRPr="005F57C4">
        <w:rPr>
          <w:caps/>
          <w:szCs w:val="24"/>
        </w:rPr>
        <w:lastRenderedPageBreak/>
        <w:t>K</w:t>
      </w:r>
      <w:r w:rsidRPr="005F57C4">
        <w:rPr>
          <w:szCs w:val="24"/>
        </w:rPr>
        <w:t>valiteedinõuded</w:t>
      </w:r>
      <w:bookmarkEnd w:id="60"/>
      <w:bookmarkEnd w:id="61"/>
    </w:p>
    <w:p w14:paraId="6216C5DE" w14:textId="77777777" w:rsidR="003D6A4F" w:rsidRPr="00EA3CB4" w:rsidRDefault="003D6A4F" w:rsidP="003D6A4F">
      <w:pPr>
        <w:pStyle w:val="Tekst"/>
        <w:rPr>
          <w:szCs w:val="22"/>
          <w:lang w:eastAsia="en-US"/>
        </w:rPr>
      </w:pPr>
      <w:r w:rsidRPr="00EA3CB4">
        <w:rPr>
          <w:szCs w:val="22"/>
          <w:lang w:eastAsia="en-US"/>
        </w:rPr>
        <w:t>Tänava pikaajalisuse tagab ehitusel kasutatud kvaliteetne tehnoloogia ja sertifitseeritud ehitusmaterjalide kasutamine. Tööde kvaliteet tagatakse ehituse järelevalvega vastavalt Omanikujärelevalve tegemise kord (Majandus- ja taristuministri määrus nr 80, RT I, 03.07.2015, 27; jõustunud 06.07.2015).</w:t>
      </w:r>
    </w:p>
    <w:p w14:paraId="1EB1B93B" w14:textId="77777777" w:rsidR="003D6A4F" w:rsidRPr="00EA3CB4" w:rsidRDefault="003D6A4F" w:rsidP="003D6A4F">
      <w:pPr>
        <w:pStyle w:val="Tekst"/>
        <w:rPr>
          <w:szCs w:val="22"/>
          <w:lang w:eastAsia="en-US"/>
        </w:rPr>
      </w:pPr>
      <w:r w:rsidRPr="00EA3CB4">
        <w:rPr>
          <w:szCs w:val="22"/>
          <w:lang w:eastAsia="en-US"/>
        </w:rPr>
        <w:t>Ehitamisel järgida Tee ehitamise kvaliteedi nõuded (Majandus- ja taristuministri määrus nr 101, RT I, 07.08.2015, 1; jõustunud 10.08.2015) ja „Sillutiskivi, asfaltbetoon-ja tsementbetoonkatenditega teede ja tänavate tüüpkatendikonstruktsioonide projekteerimisele, rajamisele ja remondile esitatud nõuded Tallinna linnas“.</w:t>
      </w:r>
    </w:p>
    <w:p w14:paraId="231BCF46" w14:textId="10F9F30E" w:rsidR="003D6A4F" w:rsidRPr="00612299" w:rsidRDefault="003D6A4F" w:rsidP="003D6A4F">
      <w:pPr>
        <w:pStyle w:val="Tekst"/>
        <w:rPr>
          <w:szCs w:val="22"/>
        </w:rPr>
      </w:pPr>
      <w:r w:rsidRPr="00612299">
        <w:rPr>
          <w:szCs w:val="22"/>
        </w:rPr>
        <w:t>Tihenduskvaliteedi hindamisel dünaamilise katseseadmega (</w:t>
      </w:r>
      <w:proofErr w:type="spellStart"/>
      <w:r w:rsidRPr="00612299">
        <w:rPr>
          <w:szCs w:val="22"/>
        </w:rPr>
        <w:t>Inspector</w:t>
      </w:r>
      <w:proofErr w:type="spellEnd"/>
      <w:r w:rsidRPr="00612299">
        <w:rPr>
          <w:szCs w:val="22"/>
        </w:rPr>
        <w:t xml:space="preserve">, </w:t>
      </w:r>
      <w:proofErr w:type="spellStart"/>
      <w:r w:rsidRPr="00612299">
        <w:rPr>
          <w:szCs w:val="22"/>
        </w:rPr>
        <w:t>Loadman</w:t>
      </w:r>
      <w:proofErr w:type="spellEnd"/>
      <w:r w:rsidRPr="00612299">
        <w:rPr>
          <w:szCs w:val="22"/>
        </w:rPr>
        <w:t>) peab nõutav kandevõime olema tagatud ka plaatkoormuskatsega mõõtes.</w:t>
      </w:r>
    </w:p>
    <w:p w14:paraId="7CEB64CD" w14:textId="77777777" w:rsidR="003D6A4F" w:rsidRPr="00EA3CB4" w:rsidRDefault="003D6A4F" w:rsidP="003D6A4F">
      <w:pPr>
        <w:pStyle w:val="Tekst"/>
        <w:rPr>
          <w:szCs w:val="22"/>
          <w:lang w:eastAsia="en-US"/>
        </w:rPr>
      </w:pPr>
      <w:r w:rsidRPr="00EA3CB4">
        <w:rPr>
          <w:szCs w:val="22"/>
          <w:lang w:eastAsia="en-US"/>
        </w:rPr>
        <w:t>Kõik katendikonstruktsioonikihid peavad vastama kehtivatele normidele ja eeskirjadele. Asfaltbetoonkattel peab vastama projektile katte projektjoon, katte laius ja tasasus ning põikkalle. Katte tihedus peab olema piisav.</w:t>
      </w:r>
    </w:p>
    <w:p w14:paraId="6D870B66" w14:textId="77777777" w:rsidR="003D6A4F" w:rsidRPr="00EA3CB4" w:rsidRDefault="003D6A4F" w:rsidP="003D6A4F">
      <w:pPr>
        <w:pStyle w:val="Tekst"/>
        <w:rPr>
          <w:szCs w:val="22"/>
          <w:lang w:eastAsia="en-US"/>
        </w:rPr>
      </w:pPr>
      <w:r w:rsidRPr="00EA3CB4">
        <w:rPr>
          <w:szCs w:val="22"/>
          <w:lang w:eastAsia="en-US"/>
        </w:rPr>
        <w:t>Teekonstruktsiooni rajamisel tuleb kõrvaldada olemasolev pinnakatte muld, liivasegune muld, vanad võimalikud konstruktsioonid ja muu ebasobiv pinnas. Vältima peab olemasolevate kommunikatsioonide vigastamist.</w:t>
      </w:r>
    </w:p>
    <w:p w14:paraId="70CD3CDE" w14:textId="77777777" w:rsidR="003D6A4F" w:rsidRPr="00EA3CB4" w:rsidRDefault="003D6A4F" w:rsidP="003D6A4F">
      <w:pPr>
        <w:pStyle w:val="Tekst"/>
        <w:rPr>
          <w:szCs w:val="22"/>
          <w:lang w:eastAsia="en-US"/>
        </w:rPr>
      </w:pPr>
      <w:r w:rsidRPr="00EA3CB4">
        <w:rPr>
          <w:szCs w:val="22"/>
          <w:lang w:eastAsia="en-US"/>
        </w:rPr>
        <w:t>Soovitav on tee kihtkonstruktsioonide ehitus läbi viia kuival aastaajal.</w:t>
      </w:r>
    </w:p>
    <w:p w14:paraId="0CA4F162" w14:textId="77777777" w:rsidR="003D6A4F" w:rsidRPr="00EA3CB4" w:rsidRDefault="003D6A4F" w:rsidP="003D6A4F">
      <w:pPr>
        <w:pStyle w:val="Tekst"/>
        <w:rPr>
          <w:szCs w:val="22"/>
          <w:lang w:eastAsia="en-US"/>
        </w:rPr>
      </w:pPr>
      <w:r w:rsidRPr="00EA3CB4">
        <w:rPr>
          <w:szCs w:val="22"/>
          <w:lang w:eastAsia="en-US"/>
        </w:rPr>
        <w:t>Kui tööde käigus selgub, et tee kihtkonstruktsioonide alla jääb ebasobiv pinnas, tuleb kõlbmatu pinnas välja kaevata ja asendada sobiliku pinnasega.</w:t>
      </w:r>
    </w:p>
    <w:p w14:paraId="2ECD0343" w14:textId="4BAA9005" w:rsidR="003D6A4F" w:rsidRPr="00EA3CB4" w:rsidRDefault="003D6A4F" w:rsidP="003D6A4F">
      <w:pPr>
        <w:pStyle w:val="Tekst"/>
        <w:rPr>
          <w:szCs w:val="22"/>
          <w:lang w:eastAsia="en-US"/>
        </w:rPr>
      </w:pPr>
      <w:r w:rsidRPr="00EA3CB4">
        <w:rPr>
          <w:szCs w:val="22"/>
          <w:lang w:eastAsia="en-US"/>
        </w:rPr>
        <w:t>Kõigi teedeehituslike tööde tehnoloogia ja kasutatavad materjalid peavad vastama nõuetele ja materjalid peavad olema tõendatavad.</w:t>
      </w:r>
      <w:r w:rsidR="00DE5BF7">
        <w:rPr>
          <w:szCs w:val="22"/>
          <w:lang w:eastAsia="en-US"/>
        </w:rPr>
        <w:t xml:space="preserve"> </w:t>
      </w:r>
    </w:p>
    <w:p w14:paraId="5793B97D" w14:textId="7380E8BA" w:rsidR="003D6A4F" w:rsidRDefault="003D6A4F" w:rsidP="003D6A4F">
      <w:pPr>
        <w:pStyle w:val="Pealkiri1"/>
        <w:rPr>
          <w:caps w:val="0"/>
          <w:szCs w:val="24"/>
        </w:rPr>
      </w:pPr>
      <w:bookmarkStart w:id="62" w:name="_Toc38373674"/>
      <w:bookmarkStart w:id="63" w:name="_Toc157678007"/>
      <w:r w:rsidRPr="005F57C4">
        <w:rPr>
          <w:caps w:val="0"/>
          <w:szCs w:val="24"/>
        </w:rPr>
        <w:t>TEEDE KASUTAMINE JA KORRASHOID</w:t>
      </w:r>
      <w:bookmarkEnd w:id="62"/>
      <w:bookmarkEnd w:id="63"/>
    </w:p>
    <w:p w14:paraId="291336EB" w14:textId="77777777" w:rsidR="003D6A4F" w:rsidRPr="00EA3CB4" w:rsidRDefault="003D6A4F" w:rsidP="003D6A4F">
      <w:pPr>
        <w:pStyle w:val="Tekst"/>
        <w:rPr>
          <w:szCs w:val="22"/>
        </w:rPr>
      </w:pPr>
      <w:r w:rsidRPr="00EA3CB4">
        <w:rPr>
          <w:szCs w:val="22"/>
        </w:rPr>
        <w:t>Teede seisundi tagamisel ja tee korrashoiul, teel liiklemisel, tee kasutamisel ja tegevusel tee kaitsevööndis juhinduda järgmiste õigusaktidega kehtestatud nõuetest, lähtuda kehtivast redaktsioonist:</w:t>
      </w:r>
    </w:p>
    <w:p w14:paraId="612EAF82" w14:textId="77777777" w:rsidR="003D6A4F" w:rsidRPr="00EA3CB4" w:rsidRDefault="003D6A4F" w:rsidP="003D6A4F">
      <w:pPr>
        <w:pStyle w:val="Tekst"/>
        <w:rPr>
          <w:szCs w:val="22"/>
        </w:rPr>
      </w:pPr>
      <w:r w:rsidRPr="00EA3CB4">
        <w:rPr>
          <w:szCs w:val="22"/>
        </w:rPr>
        <w:t>-</w:t>
      </w:r>
      <w:r w:rsidRPr="00EA3CB4">
        <w:rPr>
          <w:szCs w:val="22"/>
        </w:rPr>
        <w:tab/>
        <w:t>Ehitusseadustik (RT I, 05.03.2015, 1, jõustunud 01.07.2015)</w:t>
      </w:r>
    </w:p>
    <w:p w14:paraId="570FFBC5" w14:textId="77777777" w:rsidR="003D6A4F" w:rsidRPr="00EA3CB4" w:rsidRDefault="003D6A4F" w:rsidP="003D6A4F">
      <w:pPr>
        <w:pStyle w:val="Tekst"/>
        <w:rPr>
          <w:szCs w:val="22"/>
        </w:rPr>
      </w:pPr>
      <w:r w:rsidRPr="00EA3CB4">
        <w:rPr>
          <w:szCs w:val="22"/>
        </w:rPr>
        <w:t>-</w:t>
      </w:r>
      <w:r w:rsidRPr="00EA3CB4">
        <w:rPr>
          <w:szCs w:val="22"/>
        </w:rPr>
        <w:tab/>
        <w:t>Liiklusseadus (RT I, 23.03.2015, 119, jõustunud 01.07.2015)</w:t>
      </w:r>
    </w:p>
    <w:p w14:paraId="1B3AA3D6" w14:textId="77777777" w:rsidR="003D6A4F" w:rsidRPr="00EA3CB4" w:rsidRDefault="003D6A4F" w:rsidP="003D6A4F">
      <w:pPr>
        <w:pStyle w:val="Tekst"/>
        <w:rPr>
          <w:szCs w:val="22"/>
        </w:rPr>
      </w:pPr>
      <w:r w:rsidRPr="00EA3CB4">
        <w:rPr>
          <w:szCs w:val="22"/>
        </w:rPr>
        <w:t>-</w:t>
      </w:r>
      <w:r w:rsidRPr="00EA3CB4">
        <w:rPr>
          <w:szCs w:val="22"/>
        </w:rPr>
        <w:tab/>
        <w:t>Tee seisundinõuded (Majandus- ja taristuministri määrus nr 92; RT I, 15.07.2015, 13, jõustunud 18.07.2015).</w:t>
      </w:r>
    </w:p>
    <w:bookmarkEnd w:id="55"/>
    <w:bookmarkEnd w:id="56"/>
    <w:p w14:paraId="336D2E11" w14:textId="77777777" w:rsidR="003D6A4F" w:rsidRPr="003D6A4F" w:rsidRDefault="003D6A4F" w:rsidP="003D6A4F">
      <w:pPr>
        <w:pStyle w:val="Kehatekst"/>
      </w:pPr>
    </w:p>
    <w:sectPr w:rsidR="003D6A4F" w:rsidRPr="003D6A4F" w:rsidSect="00BF0902">
      <w:pgSz w:w="11906" w:h="16838"/>
      <w:pgMar w:top="284" w:right="680" w:bottom="1418"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B523C" w14:textId="77777777" w:rsidR="00454461" w:rsidRDefault="00454461" w:rsidP="00BC0D53">
      <w:r>
        <w:separator/>
      </w:r>
    </w:p>
  </w:endnote>
  <w:endnote w:type="continuationSeparator" w:id="0">
    <w:p w14:paraId="1B380D05" w14:textId="77777777" w:rsidR="00454461" w:rsidRDefault="00454461" w:rsidP="00BC0D53">
      <w:r>
        <w:continuationSeparator/>
      </w:r>
    </w:p>
  </w:endnote>
  <w:endnote w:type="continuationNotice" w:id="1">
    <w:p w14:paraId="65C6FB74" w14:textId="77777777" w:rsidR="00454461" w:rsidRDefault="00454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982"/>
      <w:gridCol w:w="2967"/>
    </w:tblGrid>
    <w:tr w:rsidR="009F2BCD" w:rsidRPr="00EA1E06" w14:paraId="50FFB020" w14:textId="77777777" w:rsidTr="0003292F">
      <w:trPr>
        <w:jc w:val="center"/>
      </w:trPr>
      <w:tc>
        <w:tcPr>
          <w:tcW w:w="4111" w:type="dxa"/>
        </w:tcPr>
        <w:p w14:paraId="3F6B1A6B" w14:textId="4FD15E1E" w:rsidR="009F2BCD" w:rsidRPr="00C262DD" w:rsidRDefault="009F2BCD" w:rsidP="009C310C">
          <w:pPr>
            <w:pStyle w:val="Jalus"/>
            <w:tabs>
              <w:tab w:val="clear" w:pos="4513"/>
              <w:tab w:val="clear" w:pos="9026"/>
            </w:tabs>
            <w:rPr>
              <w:rStyle w:val="Lehekljenumber"/>
              <w:i/>
              <w:sz w:val="18"/>
              <w:szCs w:val="18"/>
            </w:rPr>
          </w:pPr>
          <w:r w:rsidRPr="00C262DD">
            <w:rPr>
              <w:rStyle w:val="Lehekljenumber"/>
              <w:i/>
              <w:sz w:val="18"/>
              <w:szCs w:val="18"/>
            </w:rPr>
            <w:t>Faili nimi:</w:t>
          </w:r>
        </w:p>
      </w:tc>
      <w:tc>
        <w:tcPr>
          <w:tcW w:w="2982" w:type="dxa"/>
        </w:tcPr>
        <w:p w14:paraId="0AE14C3F" w14:textId="77777777" w:rsidR="009F2BCD" w:rsidRPr="00C262DD" w:rsidRDefault="009F2BCD" w:rsidP="009C310C">
          <w:pPr>
            <w:pStyle w:val="Jalus"/>
            <w:tabs>
              <w:tab w:val="clear" w:pos="4513"/>
              <w:tab w:val="clear" w:pos="9026"/>
            </w:tabs>
            <w:rPr>
              <w:rStyle w:val="Lehekljenumber"/>
              <w:i/>
              <w:sz w:val="18"/>
              <w:szCs w:val="18"/>
            </w:rPr>
          </w:pPr>
          <w:r w:rsidRPr="00C262DD">
            <w:rPr>
              <w:rStyle w:val="Lehekljenumber"/>
              <w:i/>
              <w:sz w:val="18"/>
              <w:szCs w:val="18"/>
            </w:rPr>
            <w:t>Kuupäev:</w:t>
          </w:r>
        </w:p>
      </w:tc>
      <w:tc>
        <w:tcPr>
          <w:tcW w:w="2967" w:type="dxa"/>
        </w:tcPr>
        <w:p w14:paraId="0036CA68" w14:textId="5F23AB17" w:rsidR="009F2BCD" w:rsidRPr="00C262DD" w:rsidRDefault="009F2BCD" w:rsidP="009C310C">
          <w:pPr>
            <w:pStyle w:val="Jalus"/>
            <w:tabs>
              <w:tab w:val="clear" w:pos="4513"/>
              <w:tab w:val="clear" w:pos="9026"/>
            </w:tabs>
            <w:jc w:val="right"/>
            <w:rPr>
              <w:rStyle w:val="Lehekljenumber"/>
              <w:i/>
              <w:sz w:val="18"/>
              <w:szCs w:val="18"/>
            </w:rPr>
          </w:pPr>
          <w:r w:rsidRPr="00C262DD">
            <w:rPr>
              <w:rStyle w:val="Lehekljenumber"/>
              <w:i/>
              <w:sz w:val="18"/>
              <w:szCs w:val="18"/>
            </w:rPr>
            <w:t>Leh</w:t>
          </w:r>
          <w:r>
            <w:rPr>
              <w:rStyle w:val="Lehekljenumber"/>
              <w:i/>
              <w:sz w:val="18"/>
              <w:szCs w:val="18"/>
            </w:rPr>
            <w:t>t</w:t>
          </w:r>
          <w:r w:rsidRPr="00C262DD">
            <w:rPr>
              <w:rStyle w:val="Lehekljenumber"/>
              <w:i/>
              <w:sz w:val="18"/>
              <w:szCs w:val="18"/>
            </w:rPr>
            <w:t xml:space="preserve"> / leh</w:t>
          </w:r>
          <w:r>
            <w:rPr>
              <w:rStyle w:val="Lehekljenumber"/>
              <w:i/>
              <w:sz w:val="18"/>
              <w:szCs w:val="18"/>
            </w:rPr>
            <w:t>ti</w:t>
          </w:r>
        </w:p>
      </w:tc>
    </w:tr>
    <w:tr w:rsidR="009F2BCD" w:rsidRPr="00EA1E06" w14:paraId="3BE28751" w14:textId="77777777" w:rsidTr="0003292F">
      <w:trPr>
        <w:jc w:val="center"/>
      </w:trPr>
      <w:tc>
        <w:tcPr>
          <w:tcW w:w="4111" w:type="dxa"/>
        </w:tcPr>
        <w:p w14:paraId="7C14AC3E" w14:textId="1B5B220E" w:rsidR="009F2BCD" w:rsidRPr="00C262DD" w:rsidRDefault="009F2BCD" w:rsidP="009C310C">
          <w:pPr>
            <w:pStyle w:val="Jalus"/>
            <w:tabs>
              <w:tab w:val="clear" w:pos="4513"/>
              <w:tab w:val="clear" w:pos="9026"/>
            </w:tabs>
            <w:rPr>
              <w:rStyle w:val="Lehekljenumber"/>
              <w:i/>
              <w:sz w:val="18"/>
              <w:szCs w:val="18"/>
            </w:rPr>
          </w:pPr>
          <w:r w:rsidRPr="00C262DD">
            <w:rPr>
              <w:rStyle w:val="Lehekljenumber"/>
              <w:i/>
              <w:sz w:val="18"/>
              <w:szCs w:val="18"/>
            </w:rPr>
            <w:fldChar w:fldCharType="begin"/>
          </w:r>
          <w:r w:rsidRPr="00C262DD">
            <w:rPr>
              <w:rStyle w:val="Lehekljenumber"/>
              <w:i/>
              <w:sz w:val="18"/>
              <w:szCs w:val="18"/>
            </w:rPr>
            <w:instrText xml:space="preserve"> FILENAME   \* MERGEFORMAT </w:instrText>
          </w:r>
          <w:r w:rsidRPr="00C262DD">
            <w:rPr>
              <w:rStyle w:val="Lehekljenumber"/>
              <w:i/>
              <w:sz w:val="18"/>
              <w:szCs w:val="18"/>
            </w:rPr>
            <w:fldChar w:fldCharType="separate"/>
          </w:r>
          <w:r w:rsidR="00A37AA4">
            <w:rPr>
              <w:rStyle w:val="Lehekljenumber"/>
              <w:i/>
              <w:noProof/>
              <w:sz w:val="18"/>
              <w:szCs w:val="18"/>
            </w:rPr>
            <w:t>23075_EP_TL-3-01_seletus.docx</w:t>
          </w:r>
          <w:r w:rsidRPr="00C262DD">
            <w:rPr>
              <w:rStyle w:val="Lehekljenumber"/>
              <w:i/>
              <w:sz w:val="18"/>
              <w:szCs w:val="18"/>
            </w:rPr>
            <w:fldChar w:fldCharType="end"/>
          </w:r>
        </w:p>
      </w:tc>
      <w:tc>
        <w:tcPr>
          <w:tcW w:w="2982" w:type="dxa"/>
        </w:tcPr>
        <w:p w14:paraId="4020AEF9" w14:textId="3F5B0141" w:rsidR="009F2BCD" w:rsidRPr="00C262DD" w:rsidRDefault="009F2BCD" w:rsidP="009C310C">
          <w:pPr>
            <w:pStyle w:val="Jalus"/>
            <w:tabs>
              <w:tab w:val="clear" w:pos="4513"/>
              <w:tab w:val="clear" w:pos="9026"/>
            </w:tabs>
            <w:rPr>
              <w:rStyle w:val="Lehekljenumber"/>
              <w:i/>
              <w:sz w:val="18"/>
              <w:szCs w:val="18"/>
            </w:rPr>
          </w:pPr>
          <w:r w:rsidRPr="00C262DD">
            <w:rPr>
              <w:rStyle w:val="Lehekljenumber"/>
              <w:i/>
              <w:sz w:val="18"/>
              <w:szCs w:val="18"/>
            </w:rPr>
            <w:fldChar w:fldCharType="begin"/>
          </w:r>
          <w:r w:rsidRPr="00C262DD">
            <w:rPr>
              <w:rStyle w:val="Lehekljenumber"/>
              <w:i/>
              <w:sz w:val="18"/>
              <w:szCs w:val="18"/>
            </w:rPr>
            <w:instrText xml:space="preserve"> SAVEDATE  \@ "d.MM.yyyy"  \* MERGEFORMAT </w:instrText>
          </w:r>
          <w:r w:rsidRPr="00C262DD">
            <w:rPr>
              <w:rStyle w:val="Lehekljenumber"/>
              <w:i/>
              <w:sz w:val="18"/>
              <w:szCs w:val="18"/>
            </w:rPr>
            <w:fldChar w:fldCharType="separate"/>
          </w:r>
          <w:r w:rsidR="00C84988">
            <w:rPr>
              <w:rStyle w:val="Lehekljenumber"/>
              <w:i/>
              <w:noProof/>
              <w:sz w:val="18"/>
              <w:szCs w:val="18"/>
            </w:rPr>
            <w:t>31.05.2024</w:t>
          </w:r>
          <w:r w:rsidRPr="00C262DD">
            <w:rPr>
              <w:rStyle w:val="Lehekljenumber"/>
              <w:i/>
              <w:sz w:val="18"/>
              <w:szCs w:val="18"/>
            </w:rPr>
            <w:fldChar w:fldCharType="end"/>
          </w:r>
        </w:p>
      </w:tc>
      <w:tc>
        <w:tcPr>
          <w:tcW w:w="2967" w:type="dxa"/>
        </w:tcPr>
        <w:p w14:paraId="40E56863" w14:textId="77777777" w:rsidR="009F2BCD" w:rsidRPr="00C262DD" w:rsidRDefault="009F2BCD" w:rsidP="009C310C">
          <w:pPr>
            <w:pStyle w:val="Jalus"/>
            <w:tabs>
              <w:tab w:val="clear" w:pos="4513"/>
              <w:tab w:val="clear" w:pos="9026"/>
            </w:tabs>
            <w:jc w:val="right"/>
            <w:rPr>
              <w:rStyle w:val="Lehekljenumber"/>
              <w:i/>
              <w:sz w:val="18"/>
              <w:szCs w:val="18"/>
            </w:rPr>
          </w:pPr>
          <w:r w:rsidRPr="00C262DD">
            <w:rPr>
              <w:rStyle w:val="Lehekljenumber"/>
              <w:i/>
              <w:sz w:val="18"/>
              <w:szCs w:val="18"/>
            </w:rPr>
            <w:fldChar w:fldCharType="begin"/>
          </w:r>
          <w:r w:rsidRPr="00C262DD">
            <w:rPr>
              <w:rStyle w:val="Lehekljenumber"/>
              <w:i/>
              <w:sz w:val="18"/>
              <w:szCs w:val="18"/>
            </w:rPr>
            <w:instrText xml:space="preserve"> PAGE  </w:instrText>
          </w:r>
          <w:r w:rsidRPr="00C262DD">
            <w:rPr>
              <w:rStyle w:val="Lehekljenumber"/>
              <w:i/>
              <w:sz w:val="18"/>
              <w:szCs w:val="18"/>
            </w:rPr>
            <w:fldChar w:fldCharType="separate"/>
          </w:r>
          <w:r w:rsidRPr="00C262DD">
            <w:rPr>
              <w:rStyle w:val="Lehekljenumber"/>
              <w:i/>
              <w:noProof/>
              <w:sz w:val="18"/>
              <w:szCs w:val="18"/>
            </w:rPr>
            <w:t>1</w:t>
          </w:r>
          <w:r w:rsidRPr="00C262DD">
            <w:rPr>
              <w:rStyle w:val="Lehekljenumber"/>
              <w:i/>
              <w:sz w:val="18"/>
              <w:szCs w:val="18"/>
            </w:rPr>
            <w:fldChar w:fldCharType="end"/>
          </w:r>
          <w:r w:rsidRPr="00C262DD">
            <w:rPr>
              <w:rStyle w:val="Lehekljenumber"/>
              <w:i/>
              <w:sz w:val="18"/>
              <w:szCs w:val="18"/>
            </w:rPr>
            <w:t xml:space="preserve"> / </w:t>
          </w:r>
          <w:r w:rsidRPr="00C262DD">
            <w:rPr>
              <w:rStyle w:val="Lehekljenumber"/>
              <w:i/>
              <w:sz w:val="18"/>
              <w:szCs w:val="18"/>
            </w:rPr>
            <w:fldChar w:fldCharType="begin"/>
          </w:r>
          <w:r w:rsidRPr="00C262DD">
            <w:rPr>
              <w:rStyle w:val="Lehekljenumber"/>
              <w:i/>
              <w:sz w:val="18"/>
              <w:szCs w:val="18"/>
            </w:rPr>
            <w:instrText xml:space="preserve"> NUMPAGES   \* MERGEFORMAT </w:instrText>
          </w:r>
          <w:r w:rsidRPr="00C262DD">
            <w:rPr>
              <w:rStyle w:val="Lehekljenumber"/>
              <w:i/>
              <w:sz w:val="18"/>
              <w:szCs w:val="18"/>
            </w:rPr>
            <w:fldChar w:fldCharType="separate"/>
          </w:r>
          <w:r w:rsidRPr="00C262DD">
            <w:rPr>
              <w:rStyle w:val="Lehekljenumber"/>
              <w:i/>
              <w:noProof/>
              <w:sz w:val="18"/>
              <w:szCs w:val="18"/>
            </w:rPr>
            <w:t>13</w:t>
          </w:r>
          <w:r w:rsidRPr="00C262DD">
            <w:rPr>
              <w:rStyle w:val="Lehekljenumber"/>
              <w:i/>
              <w:sz w:val="18"/>
              <w:szCs w:val="18"/>
            </w:rPr>
            <w:fldChar w:fldCharType="end"/>
          </w:r>
        </w:p>
      </w:tc>
    </w:tr>
  </w:tbl>
  <w:p w14:paraId="140619F6" w14:textId="2E14924C" w:rsidR="009F2BCD" w:rsidRPr="009C310C" w:rsidRDefault="009F2BCD" w:rsidP="009C310C">
    <w:pPr>
      <w:pStyle w:val="Jalus"/>
      <w:rPr>
        <w:rStyle w:val="Lehekljenumber"/>
      </w:rPr>
    </w:pPr>
    <w:r>
      <w:rPr>
        <w:noProof/>
      </w:rPr>
      <mc:AlternateContent>
        <mc:Choice Requires="wps">
          <w:drawing>
            <wp:anchor distT="0" distB="0" distL="114300" distR="114300" simplePos="0" relativeHeight="251658240" behindDoc="0" locked="0" layoutInCell="1" allowOverlap="1" wp14:anchorId="02DA2E05" wp14:editId="6EC31D47">
              <wp:simplePos x="0" y="0"/>
              <wp:positionH relativeFrom="column">
                <wp:posOffset>-320040</wp:posOffset>
              </wp:positionH>
              <wp:positionV relativeFrom="paragraph">
                <wp:posOffset>-354330</wp:posOffset>
              </wp:positionV>
              <wp:extent cx="652272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6522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E07186A" id="Straight Connector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27.9pt" to="488.4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" strokecolor="black [304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A3CCE" w14:textId="77777777" w:rsidR="009F2BCD" w:rsidRPr="00CC4B11" w:rsidRDefault="00C84988" w:rsidP="00E86D7C">
    <w:pPr>
      <w:pStyle w:val="Jalus"/>
      <w:pBdr>
        <w:top w:val="single" w:sz="4" w:space="1" w:color="A5A5A5" w:themeColor="background1" w:themeShade="A5"/>
      </w:pBdr>
      <w:tabs>
        <w:tab w:val="left" w:pos="3156"/>
      </w:tabs>
      <w:rPr>
        <w:i/>
        <w:color w:val="808080" w:themeColor="background1" w:themeShade="80"/>
        <w:sz w:val="16"/>
        <w:szCs w:val="16"/>
      </w:rPr>
    </w:pPr>
    <w:sdt>
      <w:sdtPr>
        <w:rPr>
          <w:i/>
          <w:color w:val="808080" w:themeColor="background1" w:themeShade="80"/>
          <w:sz w:val="16"/>
          <w:szCs w:val="16"/>
        </w:rPr>
        <w:alias w:val="Ettevõte"/>
        <w:tag w:val="Ettevõte"/>
        <w:id w:val="315465648"/>
        <w:placeholder>
          <w:docPart w:val="16E06440E04F4B7FA3DB82F5707FD390"/>
        </w:placeholder>
        <w:dataBinding w:prefixMappings="xmlns:ns0='http://schemas.openxmlformats.org/officeDocument/2006/extended-properties'" w:xpath="/ns0:Properties[1]/ns0:Company[1]" w:storeItemID="{6668398D-A668-4E3E-A5EB-62B293D839F1}"/>
        <w:text/>
      </w:sdtPr>
      <w:sdtEndPr/>
      <w:sdtContent>
        <w:r w:rsidR="009F2BCD">
          <w:rPr>
            <w:i/>
            <w:color w:val="808080" w:themeColor="background1" w:themeShade="80"/>
            <w:sz w:val="16"/>
            <w:szCs w:val="16"/>
          </w:rPr>
          <w:t>K-Projekt Aktsiaselts</w:t>
        </w:r>
      </w:sdtContent>
    </w:sdt>
    <w:r w:rsidR="009F2BCD" w:rsidRPr="00CC4B11">
      <w:rPr>
        <w:i/>
        <w:color w:val="808080" w:themeColor="background1" w:themeShade="80"/>
        <w:sz w:val="16"/>
        <w:szCs w:val="16"/>
      </w:rPr>
      <w:ptab w:relativeTo="margin" w:alignment="center" w:leader="none"/>
    </w:r>
    <w:r w:rsidR="009F2BCD" w:rsidRPr="00CC4B11">
      <w:rPr>
        <w:i/>
        <w:color w:val="808080" w:themeColor="background1" w:themeShade="80"/>
        <w:sz w:val="16"/>
        <w:szCs w:val="16"/>
      </w:rPr>
      <w:t xml:space="preserve">Töö nr </w:t>
    </w:r>
    <w:sdt>
      <w:sdtPr>
        <w:rPr>
          <w:i/>
          <w:color w:val="808080" w:themeColor="background1" w:themeShade="80"/>
          <w:sz w:val="16"/>
          <w:szCs w:val="16"/>
        </w:rPr>
        <w:alias w:val="Töö number"/>
        <w:tag w:val=""/>
        <w:id w:val="2012569466"/>
        <w:placeholder>
          <w:docPart w:val="92CAC2CF88A746DAB1CCCF134F6FB2C2"/>
        </w:placeholder>
        <w:dataBinding w:prefixMappings="xmlns:ns0='http://schemas.microsoft.com/office/2006/coverPageProps' " w:xpath="/ns0:CoverPageProperties[1]/ns0:CompanyPhone[1]" w:storeItemID="{55AF091B-3C7A-41E3-B477-F2FDAA23CFDA}"/>
        <w:text/>
      </w:sdtPr>
      <w:sdtEndPr/>
      <w:sdtContent>
        <w:r w:rsidR="009F2BCD">
          <w:rPr>
            <w:i/>
            <w:color w:val="808080" w:themeColor="background1" w:themeShade="80"/>
            <w:sz w:val="16"/>
            <w:szCs w:val="16"/>
          </w:rPr>
          <w:t>15135</w:t>
        </w:r>
      </w:sdtContent>
    </w:sdt>
  </w:p>
  <w:p w14:paraId="0C3B75B1" w14:textId="77777777" w:rsidR="009F2BCD" w:rsidRPr="00CC4B11" w:rsidRDefault="00C84988" w:rsidP="00E86D7C">
    <w:pPr>
      <w:pStyle w:val="Jalus"/>
      <w:pBdr>
        <w:top w:val="single" w:sz="4" w:space="1" w:color="A5A5A5" w:themeColor="background1" w:themeShade="A5"/>
      </w:pBdr>
      <w:jc w:val="center"/>
      <w:rPr>
        <w:i/>
        <w:color w:val="808080" w:themeColor="background1" w:themeShade="80"/>
        <w:sz w:val="16"/>
        <w:szCs w:val="16"/>
      </w:rPr>
    </w:pPr>
    <w:sdt>
      <w:sdtPr>
        <w:rPr>
          <w:i/>
          <w:color w:val="808080" w:themeColor="background1" w:themeShade="80"/>
          <w:sz w:val="16"/>
          <w:szCs w:val="16"/>
        </w:rPr>
        <w:alias w:val="Aadress"/>
        <w:tag w:val="Aadress"/>
        <w:id w:val="494691979"/>
        <w:placeholder>
          <w:docPart w:val="41F387B3142143978B51AE468ADBF408"/>
        </w:placeholder>
        <w:dataBinding w:prefixMappings="xmlns:ns0='http://schemas.microsoft.com/office/2006/coverPageProps'" w:xpath="/ns0:CoverPageProperties[1]/ns0:CompanyAddress[1]" w:storeItemID="{55AF091B-3C7A-41E3-B477-F2FDAA23CFDA}"/>
        <w:text w:multiLine="1"/>
      </w:sdtPr>
      <w:sdtEndPr/>
      <w:sdtContent>
        <w:r w:rsidR="009F2BCD">
          <w:rPr>
            <w:i/>
            <w:color w:val="808080" w:themeColor="background1" w:themeShade="80"/>
            <w:sz w:val="16"/>
            <w:szCs w:val="16"/>
          </w:rPr>
          <w:t>Majaka tänav ,Lasnamäe LO</w:t>
        </w:r>
      </w:sdtContent>
    </w:sdt>
  </w:p>
  <w:sdt>
    <w:sdtPr>
      <w:rPr>
        <w:i/>
        <w:color w:val="808080" w:themeColor="background1" w:themeShade="80"/>
        <w:sz w:val="16"/>
        <w:szCs w:val="16"/>
      </w:rPr>
      <w:alias w:val="Projekti nimi"/>
      <w:tag w:val=""/>
      <w:id w:val="797415075"/>
      <w:dataBinding w:prefixMappings="xmlns:ns0='http://schemas.microsoft.com/office/2006/coverPageProps' " w:xpath="/ns0:CoverPageProperties[1]/ns0:CompanyEmail[1]" w:storeItemID="{55AF091B-3C7A-41E3-B477-F2FDAA23CFDA}"/>
      <w:text/>
    </w:sdtPr>
    <w:sdtEndPr/>
    <w:sdtContent>
      <w:p w14:paraId="601ECC62" w14:textId="77777777" w:rsidR="009F2BCD" w:rsidRPr="00CC4B11" w:rsidRDefault="009F2BCD" w:rsidP="00E86D7C">
        <w:pPr>
          <w:pStyle w:val="Jalus"/>
          <w:jc w:val="center"/>
          <w:rPr>
            <w:i/>
            <w:color w:val="808080" w:themeColor="background1" w:themeShade="80"/>
            <w:sz w:val="16"/>
            <w:szCs w:val="16"/>
          </w:rPr>
        </w:pPr>
        <w:r>
          <w:rPr>
            <w:i/>
            <w:color w:val="808080" w:themeColor="background1" w:themeShade="80"/>
            <w:sz w:val="16"/>
            <w:szCs w:val="16"/>
          </w:rPr>
          <w:t>Majaka tänava rekonstrueerimine</w:t>
        </w:r>
      </w:p>
    </w:sdtContent>
  </w:sdt>
  <w:p w14:paraId="1893B793" w14:textId="2BAE1E1D" w:rsidR="009F2BCD" w:rsidRDefault="009F2BCD" w:rsidP="00E86D7C">
    <w:pPr>
      <w:pStyle w:val="Jalus"/>
      <w:tabs>
        <w:tab w:val="clear" w:pos="4513"/>
        <w:tab w:val="clear" w:pos="9026"/>
        <w:tab w:val="left" w:pos="3828"/>
        <w:tab w:val="right" w:pos="7230"/>
        <w:tab w:val="right" w:pos="8931"/>
      </w:tabs>
    </w:pPr>
    <w:r w:rsidRPr="00CC4B11">
      <w:rPr>
        <w:rStyle w:val="Lehekljenumber"/>
        <w:i/>
        <w:color w:val="808080" w:themeColor="background1" w:themeShade="80"/>
        <w:sz w:val="16"/>
        <w:szCs w:val="16"/>
      </w:rPr>
      <w:fldChar w:fldCharType="begin"/>
    </w:r>
    <w:r w:rsidRPr="00CC4B11">
      <w:rPr>
        <w:rStyle w:val="Lehekljenumber"/>
        <w:i/>
        <w:color w:val="808080" w:themeColor="background1" w:themeShade="80"/>
        <w:sz w:val="16"/>
        <w:szCs w:val="16"/>
      </w:rPr>
      <w:instrText xml:space="preserve"> FILENAME   \* MERGEFORMAT </w:instrText>
    </w:r>
    <w:r w:rsidRPr="00CC4B11">
      <w:rPr>
        <w:rStyle w:val="Lehekljenumber"/>
        <w:i/>
        <w:color w:val="808080" w:themeColor="background1" w:themeShade="80"/>
        <w:sz w:val="16"/>
        <w:szCs w:val="16"/>
      </w:rPr>
      <w:fldChar w:fldCharType="separate"/>
    </w:r>
    <w:r w:rsidR="00A37AA4">
      <w:rPr>
        <w:rStyle w:val="Lehekljenumber"/>
        <w:i/>
        <w:noProof/>
        <w:color w:val="808080" w:themeColor="background1" w:themeShade="80"/>
        <w:sz w:val="16"/>
        <w:szCs w:val="16"/>
      </w:rPr>
      <w:t>23075_EP_TL-3-01_seletus.docx</w:t>
    </w:r>
    <w:r w:rsidRPr="00CC4B11">
      <w:rPr>
        <w:rStyle w:val="Lehekljenumber"/>
        <w:i/>
        <w:color w:val="808080" w:themeColor="background1" w:themeShade="80"/>
        <w:sz w:val="16"/>
        <w:szCs w:val="16"/>
      </w:rPr>
      <w:fldChar w:fldCharType="end"/>
    </w:r>
    <w:r w:rsidRPr="00CC4B11">
      <w:rPr>
        <w:rStyle w:val="Lehekljenumber"/>
        <w:i/>
        <w:color w:val="808080" w:themeColor="background1" w:themeShade="80"/>
        <w:sz w:val="16"/>
        <w:szCs w:val="16"/>
      </w:rPr>
      <w:tab/>
    </w:r>
    <w:r w:rsidRPr="00CC4B11">
      <w:rPr>
        <w:rStyle w:val="Lehekljenumber"/>
        <w:i/>
        <w:color w:val="808080" w:themeColor="background1" w:themeShade="80"/>
        <w:sz w:val="16"/>
        <w:szCs w:val="16"/>
      </w:rPr>
      <w:tab/>
    </w:r>
    <w:r w:rsidRPr="00CC4B11">
      <w:rPr>
        <w:rStyle w:val="Lehekljenumber"/>
        <w:i/>
        <w:color w:val="808080" w:themeColor="background1" w:themeShade="80"/>
        <w:sz w:val="16"/>
        <w:szCs w:val="16"/>
      </w:rPr>
      <w:tab/>
    </w:r>
    <w:r w:rsidRPr="00CC4B11">
      <w:rPr>
        <w:rStyle w:val="Lehekljenumber"/>
        <w:i/>
        <w:color w:val="808080" w:themeColor="background1" w:themeShade="80"/>
        <w:sz w:val="16"/>
        <w:szCs w:val="16"/>
      </w:rPr>
      <w:fldChar w:fldCharType="begin"/>
    </w:r>
    <w:r w:rsidRPr="00CC4B11">
      <w:rPr>
        <w:rStyle w:val="Lehekljenumber"/>
        <w:i/>
        <w:color w:val="808080" w:themeColor="background1" w:themeShade="80"/>
        <w:sz w:val="16"/>
        <w:szCs w:val="16"/>
      </w:rPr>
      <w:instrText xml:space="preserve"> SAVEDATE  \@ "dd.MM.yyyy"  \* MERGEFORMAT </w:instrText>
    </w:r>
    <w:r w:rsidRPr="00CC4B11">
      <w:rPr>
        <w:rStyle w:val="Lehekljenumber"/>
        <w:i/>
        <w:color w:val="808080" w:themeColor="background1" w:themeShade="80"/>
        <w:sz w:val="16"/>
        <w:szCs w:val="16"/>
      </w:rPr>
      <w:fldChar w:fldCharType="separate"/>
    </w:r>
    <w:r w:rsidR="00C84988">
      <w:rPr>
        <w:rStyle w:val="Lehekljenumber"/>
        <w:i/>
        <w:noProof/>
        <w:color w:val="808080" w:themeColor="background1" w:themeShade="80"/>
        <w:sz w:val="16"/>
        <w:szCs w:val="16"/>
      </w:rPr>
      <w:t>31.05.2024</w:t>
    </w:r>
    <w:r w:rsidRPr="00CC4B11">
      <w:rPr>
        <w:rStyle w:val="Lehekljenumber"/>
        <w:i/>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1519C" w14:textId="77777777" w:rsidR="00454461" w:rsidRDefault="00454461" w:rsidP="00BC0D53">
      <w:r>
        <w:separator/>
      </w:r>
    </w:p>
  </w:footnote>
  <w:footnote w:type="continuationSeparator" w:id="0">
    <w:p w14:paraId="5E0EF2A4" w14:textId="77777777" w:rsidR="00454461" w:rsidRDefault="00454461" w:rsidP="00BC0D53">
      <w:r>
        <w:continuationSeparator/>
      </w:r>
    </w:p>
  </w:footnote>
  <w:footnote w:type="continuationNotice" w:id="1">
    <w:p w14:paraId="76D36F55" w14:textId="77777777" w:rsidR="00454461" w:rsidRDefault="004544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1"/>
      <w:tblW w:w="9689"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793"/>
      <w:gridCol w:w="2680"/>
      <w:gridCol w:w="1862"/>
      <w:gridCol w:w="2354"/>
    </w:tblGrid>
    <w:tr w:rsidR="00795A99" w:rsidRPr="00795A99" w14:paraId="6B3D808A" w14:textId="77777777">
      <w:trPr>
        <w:trHeight w:hRule="exact" w:val="454"/>
        <w:jc w:val="center"/>
      </w:trPr>
      <w:tc>
        <w:tcPr>
          <w:tcW w:w="2793" w:type="dxa"/>
          <w:vMerge w:val="restart"/>
        </w:tcPr>
        <w:p w14:paraId="76114B22" w14:textId="77777777" w:rsidR="00795A99" w:rsidRPr="00795A99" w:rsidRDefault="00795A99" w:rsidP="00795A99">
          <w:pPr>
            <w:tabs>
              <w:tab w:val="center" w:pos="4513"/>
              <w:tab w:val="right" w:pos="9026"/>
            </w:tabs>
            <w:spacing w:before="20"/>
            <w:rPr>
              <w:rFonts w:ascii="Verdana Pro" w:hAnsi="Verdana Pro"/>
              <w:sz w:val="16"/>
              <w:szCs w:val="16"/>
            </w:rPr>
          </w:pPr>
          <w:bookmarkStart w:id="2" w:name="_Hlk67918981"/>
          <w:r w:rsidRPr="00795A99">
            <w:rPr>
              <w:rFonts w:ascii="Verdana Pro" w:hAnsi="Verdana Pro"/>
              <w:noProof/>
              <w:sz w:val="22"/>
            </w:rPr>
            <w:drawing>
              <wp:inline distT="0" distB="0" distL="0" distR="0" wp14:anchorId="701CB9FA" wp14:editId="19178C68">
                <wp:extent cx="1616927" cy="399212"/>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2300" cy="469669"/>
                        </a:xfrm>
                        <a:prstGeom prst="rect">
                          <a:avLst/>
                        </a:prstGeom>
                      </pic:spPr>
                    </pic:pic>
                  </a:graphicData>
                </a:graphic>
              </wp:inline>
            </w:drawing>
          </w:r>
        </w:p>
        <w:p w14:paraId="107C462C" w14:textId="77777777" w:rsidR="00795A99" w:rsidRPr="00795A99" w:rsidRDefault="00795A99" w:rsidP="00795A99">
          <w:pPr>
            <w:jc w:val="center"/>
            <w:rPr>
              <w:rFonts w:ascii="Verdana" w:hAnsi="Verdana"/>
              <w:sz w:val="18"/>
              <w:szCs w:val="18"/>
            </w:rPr>
          </w:pPr>
          <w:r w:rsidRPr="00795A99">
            <w:rPr>
              <w:rFonts w:ascii="Verdana" w:hAnsi="Verdana"/>
              <w:sz w:val="18"/>
              <w:szCs w:val="18"/>
            </w:rPr>
            <w:t>Ahtri tn 6a Tallinn10151</w:t>
          </w:r>
        </w:p>
        <w:p w14:paraId="0A9CD257" w14:textId="77777777" w:rsidR="00795A99" w:rsidRPr="00795A99" w:rsidRDefault="00795A99" w:rsidP="00795A99">
          <w:pPr>
            <w:jc w:val="center"/>
            <w:rPr>
              <w:rFonts w:ascii="Verdana Pro" w:hAnsi="Verdana Pro"/>
              <w:sz w:val="22"/>
            </w:rPr>
          </w:pPr>
          <w:r w:rsidRPr="00795A99">
            <w:rPr>
              <w:rFonts w:asciiTheme="majorHAnsi" w:hAnsiTheme="majorHAnsi"/>
              <w:sz w:val="18"/>
              <w:szCs w:val="18"/>
            </w:rPr>
            <w:t>kprojekt@kprojekt.ee</w:t>
          </w:r>
        </w:p>
      </w:tc>
      <w:tc>
        <w:tcPr>
          <w:tcW w:w="6896" w:type="dxa"/>
          <w:gridSpan w:val="3"/>
        </w:tcPr>
        <w:p w14:paraId="3D3E0A9A" w14:textId="77777777" w:rsidR="00795A99" w:rsidRPr="00795A99" w:rsidRDefault="00795A99" w:rsidP="00795A99">
          <w:pPr>
            <w:tabs>
              <w:tab w:val="center" w:pos="4513"/>
              <w:tab w:val="right" w:pos="9026"/>
            </w:tabs>
            <w:rPr>
              <w:rFonts w:ascii="Verdana" w:hAnsi="Verdana"/>
              <w:sz w:val="16"/>
              <w:szCs w:val="16"/>
            </w:rPr>
          </w:pPr>
          <w:r w:rsidRPr="00795A99">
            <w:rPr>
              <w:rFonts w:ascii="Verdana" w:hAnsi="Verdana"/>
              <w:sz w:val="16"/>
              <w:szCs w:val="16"/>
            </w:rPr>
            <w:t>Projekti nimetus:</w:t>
          </w:r>
        </w:p>
        <w:p w14:paraId="10299C3A" w14:textId="7E736B1B" w:rsidR="00795A99" w:rsidRPr="00795A99" w:rsidRDefault="00041A86" w:rsidP="00795A99">
          <w:pPr>
            <w:jc w:val="center"/>
            <w:rPr>
              <w:rFonts w:ascii="Verdana" w:hAnsi="Verdana"/>
              <w:b/>
              <w:bCs/>
              <w:sz w:val="18"/>
              <w:szCs w:val="18"/>
            </w:rPr>
          </w:pPr>
          <w:r>
            <w:rPr>
              <w:rFonts w:ascii="Verdana" w:hAnsi="Verdana"/>
              <w:b/>
              <w:bCs/>
              <w:sz w:val="18"/>
              <w:szCs w:val="18"/>
            </w:rPr>
            <w:t>Tallinna mnt 40 kinnistu eelprojekt</w:t>
          </w:r>
        </w:p>
        <w:p w14:paraId="275B0E3A" w14:textId="77777777" w:rsidR="00795A99" w:rsidRPr="00795A99" w:rsidRDefault="00795A99" w:rsidP="00795A99">
          <w:pPr>
            <w:rPr>
              <w:rFonts w:ascii="Verdana" w:hAnsi="Verdana"/>
              <w:b/>
              <w:bCs/>
              <w:sz w:val="18"/>
              <w:szCs w:val="18"/>
            </w:rPr>
          </w:pPr>
        </w:p>
      </w:tc>
    </w:tr>
    <w:tr w:rsidR="00795A99" w:rsidRPr="00795A99" w14:paraId="48FAC189" w14:textId="77777777">
      <w:trPr>
        <w:trHeight w:hRule="exact" w:val="454"/>
        <w:jc w:val="center"/>
      </w:trPr>
      <w:tc>
        <w:tcPr>
          <w:tcW w:w="2793" w:type="dxa"/>
          <w:vMerge/>
        </w:tcPr>
        <w:p w14:paraId="31791430" w14:textId="77777777" w:rsidR="00795A99" w:rsidRPr="00795A99" w:rsidRDefault="00795A99" w:rsidP="00795A99">
          <w:pPr>
            <w:rPr>
              <w:rFonts w:ascii="Verdana Pro" w:hAnsi="Verdana Pro"/>
              <w:noProof/>
              <w:sz w:val="22"/>
            </w:rPr>
          </w:pPr>
        </w:p>
      </w:tc>
      <w:tc>
        <w:tcPr>
          <w:tcW w:w="6896" w:type="dxa"/>
          <w:gridSpan w:val="3"/>
        </w:tcPr>
        <w:p w14:paraId="0D083834" w14:textId="77777777" w:rsidR="00795A99" w:rsidRPr="00795A99" w:rsidRDefault="00795A99" w:rsidP="00795A99">
          <w:pPr>
            <w:tabs>
              <w:tab w:val="center" w:pos="4513"/>
              <w:tab w:val="right" w:pos="9026"/>
            </w:tabs>
            <w:rPr>
              <w:rFonts w:ascii="Verdana" w:hAnsi="Verdana"/>
              <w:sz w:val="16"/>
              <w:szCs w:val="16"/>
            </w:rPr>
          </w:pPr>
          <w:r w:rsidRPr="00795A99">
            <w:rPr>
              <w:rFonts w:ascii="Verdana" w:hAnsi="Verdana"/>
              <w:sz w:val="16"/>
              <w:szCs w:val="16"/>
            </w:rPr>
            <w:t>Aadress:</w:t>
          </w:r>
        </w:p>
        <w:p w14:paraId="1023D04D" w14:textId="4E7AF3E1" w:rsidR="00795A99" w:rsidRPr="00795A99" w:rsidRDefault="00041A86" w:rsidP="00810A42">
          <w:pPr>
            <w:rPr>
              <w:rFonts w:ascii="Verdana" w:hAnsi="Verdana"/>
              <w:sz w:val="18"/>
              <w:szCs w:val="18"/>
            </w:rPr>
          </w:pPr>
          <w:r w:rsidRPr="00810A42">
            <w:rPr>
              <w:rFonts w:ascii="Verdana" w:hAnsi="Verdana"/>
              <w:b/>
              <w:bCs/>
              <w:sz w:val="16"/>
              <w:szCs w:val="16"/>
            </w:rPr>
            <w:t>Tallinna mnt 40,</w:t>
          </w:r>
          <w:r w:rsidR="00810A42" w:rsidRPr="00810A42">
            <w:rPr>
              <w:rFonts w:ascii="Verdana" w:hAnsi="Verdana"/>
              <w:b/>
              <w:bCs/>
              <w:sz w:val="16"/>
              <w:szCs w:val="16"/>
            </w:rPr>
            <w:t xml:space="preserve"> 40a ja 40b,</w:t>
          </w:r>
          <w:r w:rsidRPr="00810A42">
            <w:rPr>
              <w:rFonts w:ascii="Verdana" w:hAnsi="Verdana"/>
              <w:b/>
              <w:bCs/>
              <w:sz w:val="16"/>
              <w:szCs w:val="16"/>
            </w:rPr>
            <w:t xml:space="preserve"> Paldiski linn, Lääne-Harju vald,</w:t>
          </w:r>
          <w:r>
            <w:rPr>
              <w:rFonts w:ascii="Verdana" w:hAnsi="Verdana"/>
              <w:b/>
              <w:bCs/>
              <w:sz w:val="18"/>
              <w:szCs w:val="18"/>
            </w:rPr>
            <w:t xml:space="preserve"> </w:t>
          </w:r>
          <w:r w:rsidR="00810A42">
            <w:rPr>
              <w:rFonts w:ascii="Verdana" w:hAnsi="Verdana"/>
              <w:b/>
              <w:bCs/>
              <w:sz w:val="18"/>
              <w:szCs w:val="18"/>
            </w:rPr>
            <w:t>Harjumaa</w:t>
          </w:r>
        </w:p>
      </w:tc>
    </w:tr>
    <w:tr w:rsidR="00795A99" w:rsidRPr="00795A99" w14:paraId="7C130E58" w14:textId="77777777">
      <w:trPr>
        <w:trHeight w:hRule="exact" w:val="454"/>
        <w:jc w:val="center"/>
      </w:trPr>
      <w:tc>
        <w:tcPr>
          <w:tcW w:w="2793" w:type="dxa"/>
        </w:tcPr>
        <w:p w14:paraId="56DF7B03" w14:textId="77777777" w:rsidR="00795A99" w:rsidRPr="00795A99" w:rsidRDefault="00795A99" w:rsidP="00795A99">
          <w:pPr>
            <w:tabs>
              <w:tab w:val="center" w:pos="4513"/>
              <w:tab w:val="right" w:pos="9026"/>
            </w:tabs>
            <w:jc w:val="both"/>
            <w:rPr>
              <w:rFonts w:ascii="Verdana" w:hAnsi="Verdana"/>
              <w:sz w:val="16"/>
              <w:szCs w:val="16"/>
            </w:rPr>
          </w:pPr>
          <w:r w:rsidRPr="00795A99">
            <w:rPr>
              <w:rFonts w:ascii="Verdana" w:hAnsi="Verdana"/>
              <w:sz w:val="16"/>
              <w:szCs w:val="16"/>
            </w:rPr>
            <w:t>Projektijuht:</w:t>
          </w:r>
        </w:p>
        <w:p w14:paraId="567EFE8D" w14:textId="6272438C" w:rsidR="00795A99" w:rsidRPr="00795A99" w:rsidRDefault="00795A99" w:rsidP="00795A99">
          <w:pPr>
            <w:tabs>
              <w:tab w:val="center" w:pos="4513"/>
              <w:tab w:val="right" w:pos="9026"/>
            </w:tabs>
            <w:jc w:val="center"/>
            <w:rPr>
              <w:rFonts w:ascii="Verdana" w:hAnsi="Verdana"/>
              <w:sz w:val="18"/>
              <w:szCs w:val="18"/>
            </w:rPr>
          </w:pPr>
          <w:r w:rsidRPr="00795A99">
            <w:rPr>
              <w:rFonts w:ascii="Verdana" w:hAnsi="Verdana"/>
              <w:b/>
              <w:bCs/>
              <w:sz w:val="18"/>
              <w:szCs w:val="18"/>
            </w:rPr>
            <w:t>P.</w:t>
          </w:r>
          <w:r w:rsidR="00041A86">
            <w:rPr>
              <w:rFonts w:ascii="Verdana" w:hAnsi="Verdana"/>
              <w:b/>
              <w:bCs/>
              <w:sz w:val="18"/>
              <w:szCs w:val="18"/>
            </w:rPr>
            <w:t xml:space="preserve"> Annusver</w:t>
          </w:r>
        </w:p>
      </w:tc>
      <w:tc>
        <w:tcPr>
          <w:tcW w:w="6896" w:type="dxa"/>
          <w:gridSpan w:val="3"/>
        </w:tcPr>
        <w:p w14:paraId="60F8469B" w14:textId="77777777" w:rsidR="00795A99" w:rsidRPr="00795A99" w:rsidRDefault="00795A99" w:rsidP="00795A99">
          <w:pPr>
            <w:tabs>
              <w:tab w:val="center" w:pos="4513"/>
              <w:tab w:val="right" w:pos="9026"/>
            </w:tabs>
            <w:jc w:val="both"/>
            <w:rPr>
              <w:rFonts w:ascii="Verdana" w:hAnsi="Verdana"/>
              <w:sz w:val="16"/>
              <w:szCs w:val="16"/>
            </w:rPr>
          </w:pPr>
          <w:r w:rsidRPr="00795A99">
            <w:rPr>
              <w:rFonts w:ascii="Verdana" w:hAnsi="Verdana"/>
              <w:sz w:val="16"/>
              <w:szCs w:val="16"/>
            </w:rPr>
            <w:t>Dokumendi nimetus:</w:t>
          </w:r>
        </w:p>
        <w:p w14:paraId="2FB98AEA" w14:textId="77777777" w:rsidR="00795A99" w:rsidRPr="00795A99" w:rsidRDefault="00795A99" w:rsidP="00795A99">
          <w:pPr>
            <w:tabs>
              <w:tab w:val="center" w:pos="4513"/>
              <w:tab w:val="right" w:pos="9026"/>
            </w:tabs>
            <w:jc w:val="center"/>
            <w:rPr>
              <w:rFonts w:ascii="Verdana" w:hAnsi="Verdana"/>
              <w:sz w:val="18"/>
              <w:szCs w:val="18"/>
            </w:rPr>
          </w:pPr>
          <w:r w:rsidRPr="00795A99">
            <w:rPr>
              <w:rFonts w:ascii="Verdana" w:hAnsi="Verdana"/>
              <w:b/>
              <w:bCs/>
              <w:sz w:val="18"/>
              <w:szCs w:val="18"/>
            </w:rPr>
            <w:t>Seletuskiri</w:t>
          </w:r>
        </w:p>
      </w:tc>
    </w:tr>
    <w:tr w:rsidR="00795A99" w:rsidRPr="00795A99" w14:paraId="4A0D0244" w14:textId="77777777">
      <w:trPr>
        <w:trHeight w:hRule="exact" w:val="454"/>
        <w:jc w:val="center"/>
      </w:trPr>
      <w:tc>
        <w:tcPr>
          <w:tcW w:w="2793" w:type="dxa"/>
        </w:tcPr>
        <w:p w14:paraId="202D7983" w14:textId="4573CD6D" w:rsidR="00795A99" w:rsidRPr="00330269" w:rsidRDefault="00795A99" w:rsidP="00330269">
          <w:pPr>
            <w:rPr>
              <w:rFonts w:ascii="Verdana" w:hAnsi="Verdana"/>
              <w:sz w:val="16"/>
              <w:szCs w:val="16"/>
            </w:rPr>
          </w:pPr>
          <w:r w:rsidRPr="00795A99">
            <w:rPr>
              <w:rFonts w:ascii="Verdana" w:hAnsi="Verdana"/>
              <w:sz w:val="16"/>
              <w:szCs w:val="16"/>
            </w:rPr>
            <w:t>Koostaja:</w:t>
          </w:r>
          <w:r w:rsidR="00330269">
            <w:rPr>
              <w:rFonts w:ascii="Verdana" w:hAnsi="Verdana"/>
              <w:sz w:val="16"/>
              <w:szCs w:val="16"/>
            </w:rPr>
            <w:t xml:space="preserve"> </w:t>
          </w:r>
          <w:r w:rsidR="00041A86">
            <w:rPr>
              <w:rFonts w:ascii="Verdana" w:hAnsi="Verdana"/>
              <w:b/>
              <w:bCs/>
              <w:sz w:val="18"/>
              <w:szCs w:val="18"/>
            </w:rPr>
            <w:t>R. Hannus</w:t>
          </w:r>
        </w:p>
        <w:p w14:paraId="41AD1E37" w14:textId="77383827" w:rsidR="00106B37" w:rsidRPr="00795A99" w:rsidRDefault="00330269" w:rsidP="00330269">
          <w:pPr>
            <w:rPr>
              <w:rFonts w:ascii="Verdana" w:hAnsi="Verdana"/>
              <w:sz w:val="18"/>
              <w:szCs w:val="18"/>
            </w:rPr>
          </w:pPr>
          <w:r w:rsidRPr="00330269">
            <w:rPr>
              <w:rFonts w:ascii="Verdana" w:hAnsi="Verdana"/>
              <w:sz w:val="16"/>
              <w:szCs w:val="16"/>
            </w:rPr>
            <w:t>Vast</w:t>
          </w:r>
          <w:r>
            <w:rPr>
              <w:rFonts w:ascii="Verdana" w:hAnsi="Verdana"/>
              <w:sz w:val="16"/>
              <w:szCs w:val="16"/>
            </w:rPr>
            <w:t>.</w:t>
          </w:r>
          <w:r w:rsidRPr="00330269">
            <w:rPr>
              <w:rFonts w:ascii="Verdana" w:hAnsi="Verdana"/>
              <w:sz w:val="16"/>
              <w:szCs w:val="16"/>
            </w:rPr>
            <w:t xml:space="preserve"> ins:</w:t>
          </w:r>
          <w:r>
            <w:rPr>
              <w:rFonts w:ascii="Verdana" w:hAnsi="Verdana"/>
              <w:sz w:val="18"/>
              <w:szCs w:val="18"/>
            </w:rPr>
            <w:t xml:space="preserve"> </w:t>
          </w:r>
          <w:r w:rsidRPr="00330269">
            <w:rPr>
              <w:rFonts w:ascii="Verdana" w:hAnsi="Verdana"/>
              <w:b/>
              <w:bCs/>
              <w:sz w:val="18"/>
              <w:szCs w:val="18"/>
            </w:rPr>
            <w:t>R. Peterson</w:t>
          </w:r>
        </w:p>
      </w:tc>
      <w:tc>
        <w:tcPr>
          <w:tcW w:w="2680" w:type="dxa"/>
        </w:tcPr>
        <w:p w14:paraId="296D07A4" w14:textId="77777777" w:rsidR="00795A99" w:rsidRPr="00795A99" w:rsidRDefault="00795A99" w:rsidP="00795A99">
          <w:pPr>
            <w:tabs>
              <w:tab w:val="center" w:pos="4513"/>
              <w:tab w:val="right" w:pos="9026"/>
            </w:tabs>
            <w:rPr>
              <w:rFonts w:ascii="Verdana" w:hAnsi="Verdana"/>
              <w:sz w:val="16"/>
              <w:szCs w:val="16"/>
            </w:rPr>
          </w:pPr>
          <w:r w:rsidRPr="00795A99">
            <w:rPr>
              <w:rFonts w:ascii="Verdana" w:hAnsi="Verdana"/>
              <w:sz w:val="16"/>
              <w:szCs w:val="16"/>
            </w:rPr>
            <w:t>Töö nr:</w:t>
          </w:r>
        </w:p>
        <w:p w14:paraId="56CAD905" w14:textId="4EAE02E1" w:rsidR="00795A99" w:rsidRPr="00795A99" w:rsidRDefault="00041A86" w:rsidP="00795A99">
          <w:pPr>
            <w:jc w:val="center"/>
            <w:rPr>
              <w:rFonts w:ascii="Verdana" w:hAnsi="Verdana"/>
              <w:sz w:val="18"/>
              <w:szCs w:val="18"/>
            </w:rPr>
          </w:pPr>
          <w:r>
            <w:rPr>
              <w:rFonts w:ascii="Verdana" w:hAnsi="Verdana"/>
              <w:b/>
              <w:bCs/>
              <w:sz w:val="18"/>
              <w:szCs w:val="18"/>
            </w:rPr>
            <w:t>23075</w:t>
          </w:r>
        </w:p>
      </w:tc>
      <w:tc>
        <w:tcPr>
          <w:tcW w:w="1862" w:type="dxa"/>
        </w:tcPr>
        <w:p w14:paraId="3EF488BB" w14:textId="77777777" w:rsidR="00795A99" w:rsidRPr="00795A99" w:rsidRDefault="00795A99" w:rsidP="00795A99">
          <w:pPr>
            <w:tabs>
              <w:tab w:val="center" w:pos="4513"/>
              <w:tab w:val="right" w:pos="9026"/>
            </w:tabs>
            <w:rPr>
              <w:rFonts w:ascii="Verdana" w:hAnsi="Verdana"/>
              <w:sz w:val="16"/>
              <w:szCs w:val="16"/>
            </w:rPr>
          </w:pPr>
          <w:r w:rsidRPr="00795A99">
            <w:rPr>
              <w:rFonts w:ascii="Verdana" w:hAnsi="Verdana"/>
              <w:sz w:val="16"/>
              <w:szCs w:val="16"/>
            </w:rPr>
            <w:t>Staadium:</w:t>
          </w:r>
        </w:p>
        <w:p w14:paraId="462E47B3" w14:textId="2C015F5A" w:rsidR="00795A99" w:rsidRPr="00795A99" w:rsidRDefault="00041A86" w:rsidP="00795A99">
          <w:pPr>
            <w:jc w:val="center"/>
            <w:rPr>
              <w:rFonts w:ascii="Verdana" w:hAnsi="Verdana"/>
              <w:sz w:val="18"/>
              <w:szCs w:val="18"/>
            </w:rPr>
          </w:pPr>
          <w:r>
            <w:rPr>
              <w:rFonts w:ascii="Verdana" w:hAnsi="Verdana"/>
              <w:b/>
              <w:bCs/>
              <w:sz w:val="18"/>
              <w:szCs w:val="18"/>
            </w:rPr>
            <w:t>Eel</w:t>
          </w:r>
          <w:r w:rsidR="00795A99" w:rsidRPr="00795A99">
            <w:rPr>
              <w:rFonts w:ascii="Verdana" w:hAnsi="Verdana"/>
              <w:b/>
              <w:bCs/>
              <w:sz w:val="18"/>
              <w:szCs w:val="18"/>
            </w:rPr>
            <w:t>projekt</w:t>
          </w:r>
          <w:r w:rsidR="00795A99" w:rsidRPr="00795A99">
            <w:rPr>
              <w:rFonts w:ascii="Verdana" w:hAnsi="Verdana"/>
              <w:sz w:val="18"/>
              <w:szCs w:val="18"/>
            </w:rPr>
            <w:t xml:space="preserve"> </w:t>
          </w:r>
        </w:p>
      </w:tc>
      <w:tc>
        <w:tcPr>
          <w:tcW w:w="2353" w:type="dxa"/>
        </w:tcPr>
        <w:p w14:paraId="788168BA" w14:textId="77777777" w:rsidR="00795A99" w:rsidRPr="00795A99" w:rsidRDefault="00795A99" w:rsidP="00795A99">
          <w:pPr>
            <w:tabs>
              <w:tab w:val="center" w:pos="4513"/>
              <w:tab w:val="right" w:pos="9026"/>
            </w:tabs>
            <w:rPr>
              <w:rFonts w:ascii="Verdana" w:hAnsi="Verdana"/>
              <w:sz w:val="16"/>
              <w:szCs w:val="16"/>
            </w:rPr>
          </w:pPr>
          <w:r w:rsidRPr="00795A99">
            <w:rPr>
              <w:rFonts w:ascii="Verdana" w:hAnsi="Verdana"/>
              <w:sz w:val="16"/>
              <w:szCs w:val="16"/>
            </w:rPr>
            <w:t>Dokumendi tähis:</w:t>
          </w:r>
        </w:p>
        <w:p w14:paraId="179BAB72" w14:textId="306FC1DA" w:rsidR="00795A99" w:rsidRPr="00795A99" w:rsidRDefault="00106B37" w:rsidP="00795A99">
          <w:pPr>
            <w:jc w:val="center"/>
            <w:rPr>
              <w:rFonts w:ascii="Verdana" w:hAnsi="Verdana"/>
              <w:sz w:val="18"/>
              <w:szCs w:val="18"/>
            </w:rPr>
          </w:pPr>
          <w:r>
            <w:rPr>
              <w:rFonts w:ascii="Verdana" w:hAnsi="Verdana"/>
              <w:b/>
              <w:bCs/>
              <w:sz w:val="18"/>
              <w:szCs w:val="18"/>
            </w:rPr>
            <w:t>TL</w:t>
          </w:r>
          <w:r w:rsidR="00795A99" w:rsidRPr="00795A99">
            <w:rPr>
              <w:rFonts w:ascii="Verdana" w:hAnsi="Verdana"/>
              <w:b/>
              <w:bCs/>
              <w:sz w:val="18"/>
              <w:szCs w:val="18"/>
            </w:rPr>
            <w:t>-3-01</w:t>
          </w:r>
        </w:p>
      </w:tc>
    </w:tr>
    <w:bookmarkEnd w:id="2"/>
  </w:tbl>
  <w:p w14:paraId="4EB8B9AE" w14:textId="77777777" w:rsidR="009F2BCD" w:rsidRDefault="009F2BCD" w:rsidP="009C310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5D69"/>
    <w:multiLevelType w:val="hybridMultilevel"/>
    <w:tmpl w:val="AC604F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7C15AF"/>
    <w:multiLevelType w:val="hybridMultilevel"/>
    <w:tmpl w:val="20C0CE3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C14ECC"/>
    <w:multiLevelType w:val="multilevel"/>
    <w:tmpl w:val="02E8FCE6"/>
    <w:lvl w:ilvl="0">
      <w:start w:val="1"/>
      <w:numFmt w:val="upperRoman"/>
      <w:lvlText w:val="%1"/>
      <w:lvlJc w:val="left"/>
      <w:pPr>
        <w:tabs>
          <w:tab w:val="num" w:pos="720"/>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0"/>
        </w:tabs>
        <w:ind w:left="2232" w:hanging="2232"/>
      </w:pPr>
      <w:rPr>
        <w:rFonts w:hint="default"/>
      </w:rPr>
    </w:lvl>
    <w:lvl w:ilvl="4">
      <w:start w:val="1"/>
      <w:numFmt w:val="decimal"/>
      <w:lvlText w:val="%5.1.1.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697B31"/>
    <w:multiLevelType w:val="hybridMultilevel"/>
    <w:tmpl w:val="1106539A"/>
    <w:lvl w:ilvl="0" w:tplc="B066ED90">
      <w:start w:val="1"/>
      <w:numFmt w:val="bullet"/>
      <w:pStyle w:val="Pealkiri5"/>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cs="Wingdings" w:hint="default"/>
      </w:rPr>
    </w:lvl>
    <w:lvl w:ilvl="3" w:tplc="04250001" w:tentative="1">
      <w:start w:val="1"/>
      <w:numFmt w:val="bullet"/>
      <w:lvlText w:val=""/>
      <w:lvlJc w:val="left"/>
      <w:pPr>
        <w:ind w:left="2880" w:hanging="360"/>
      </w:pPr>
      <w:rPr>
        <w:rFonts w:ascii="Symbol" w:hAnsi="Symbol" w:cs="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cs="Wingdings" w:hint="default"/>
      </w:rPr>
    </w:lvl>
    <w:lvl w:ilvl="6" w:tplc="04250001" w:tentative="1">
      <w:start w:val="1"/>
      <w:numFmt w:val="bullet"/>
      <w:lvlText w:val=""/>
      <w:lvlJc w:val="left"/>
      <w:pPr>
        <w:ind w:left="5040" w:hanging="360"/>
      </w:pPr>
      <w:rPr>
        <w:rFonts w:ascii="Symbol" w:hAnsi="Symbol" w:cs="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B55548"/>
    <w:multiLevelType w:val="hybridMultilevel"/>
    <w:tmpl w:val="15D03E9E"/>
    <w:lvl w:ilvl="0" w:tplc="D700C056">
      <w:start w:val="1"/>
      <w:numFmt w:val="decimal"/>
      <w:lvlText w:val="%1.1.1.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F7102B0"/>
    <w:multiLevelType w:val="multilevel"/>
    <w:tmpl w:val="374A7DE0"/>
    <w:lvl w:ilvl="0">
      <w:start w:val="1"/>
      <w:numFmt w:val="bullet"/>
      <w:lvlText w:val=""/>
      <w:lvlJc w:val="left"/>
      <w:pPr>
        <w:ind w:left="717" w:hanging="360"/>
      </w:pPr>
      <w:rPr>
        <w:rFonts w:ascii="Symbol" w:hAnsi="Symbol"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0"/>
        </w:tabs>
        <w:ind w:left="2232" w:hanging="2232"/>
      </w:pPr>
      <w:rPr>
        <w:rFonts w:hint="default"/>
      </w:rPr>
    </w:lvl>
    <w:lvl w:ilvl="4">
      <w:start w:val="1"/>
      <w:numFmt w:val="decimal"/>
      <w:lvlText w:val="%5.1.1.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04B1174"/>
    <w:multiLevelType w:val="hybridMultilevel"/>
    <w:tmpl w:val="852EDD5E"/>
    <w:lvl w:ilvl="0" w:tplc="FFFFFFFF">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0AB69B7"/>
    <w:multiLevelType w:val="hybridMultilevel"/>
    <w:tmpl w:val="B77A44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7937254"/>
    <w:multiLevelType w:val="hybridMultilevel"/>
    <w:tmpl w:val="C374BF98"/>
    <w:lvl w:ilvl="0" w:tplc="F80A2CB8">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2C84DF6"/>
    <w:multiLevelType w:val="hybridMultilevel"/>
    <w:tmpl w:val="44DE75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613384E"/>
    <w:multiLevelType w:val="hybridMultilevel"/>
    <w:tmpl w:val="35D823F6"/>
    <w:lvl w:ilvl="0" w:tplc="04250001">
      <w:start w:val="1"/>
      <w:numFmt w:val="bullet"/>
      <w:lvlText w:val=""/>
      <w:lvlJc w:val="left"/>
      <w:pPr>
        <w:tabs>
          <w:tab w:val="num" w:pos="1069"/>
        </w:tabs>
        <w:ind w:left="1069"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D81B52"/>
    <w:multiLevelType w:val="hybridMultilevel"/>
    <w:tmpl w:val="2482FD42"/>
    <w:lvl w:ilvl="0" w:tplc="0425000F">
      <w:start w:val="1"/>
      <w:numFmt w:val="decimal"/>
      <w:lvlText w:val="%1."/>
      <w:lvlJc w:val="left"/>
      <w:pPr>
        <w:ind w:left="1158" w:hanging="360"/>
      </w:pPr>
    </w:lvl>
    <w:lvl w:ilvl="1" w:tplc="04250019" w:tentative="1">
      <w:start w:val="1"/>
      <w:numFmt w:val="lowerLetter"/>
      <w:lvlText w:val="%2."/>
      <w:lvlJc w:val="left"/>
      <w:pPr>
        <w:ind w:left="1878" w:hanging="360"/>
      </w:pPr>
    </w:lvl>
    <w:lvl w:ilvl="2" w:tplc="0425001B" w:tentative="1">
      <w:start w:val="1"/>
      <w:numFmt w:val="lowerRoman"/>
      <w:lvlText w:val="%3."/>
      <w:lvlJc w:val="right"/>
      <w:pPr>
        <w:ind w:left="2598" w:hanging="180"/>
      </w:pPr>
    </w:lvl>
    <w:lvl w:ilvl="3" w:tplc="0425000F" w:tentative="1">
      <w:start w:val="1"/>
      <w:numFmt w:val="decimal"/>
      <w:lvlText w:val="%4."/>
      <w:lvlJc w:val="left"/>
      <w:pPr>
        <w:ind w:left="3318" w:hanging="360"/>
      </w:pPr>
    </w:lvl>
    <w:lvl w:ilvl="4" w:tplc="04250019" w:tentative="1">
      <w:start w:val="1"/>
      <w:numFmt w:val="lowerLetter"/>
      <w:lvlText w:val="%5."/>
      <w:lvlJc w:val="left"/>
      <w:pPr>
        <w:ind w:left="4038" w:hanging="360"/>
      </w:pPr>
    </w:lvl>
    <w:lvl w:ilvl="5" w:tplc="0425001B" w:tentative="1">
      <w:start w:val="1"/>
      <w:numFmt w:val="lowerRoman"/>
      <w:lvlText w:val="%6."/>
      <w:lvlJc w:val="right"/>
      <w:pPr>
        <w:ind w:left="4758" w:hanging="180"/>
      </w:pPr>
    </w:lvl>
    <w:lvl w:ilvl="6" w:tplc="0425000F" w:tentative="1">
      <w:start w:val="1"/>
      <w:numFmt w:val="decimal"/>
      <w:lvlText w:val="%7."/>
      <w:lvlJc w:val="left"/>
      <w:pPr>
        <w:ind w:left="5478" w:hanging="360"/>
      </w:pPr>
    </w:lvl>
    <w:lvl w:ilvl="7" w:tplc="04250019" w:tentative="1">
      <w:start w:val="1"/>
      <w:numFmt w:val="lowerLetter"/>
      <w:lvlText w:val="%8."/>
      <w:lvlJc w:val="left"/>
      <w:pPr>
        <w:ind w:left="6198" w:hanging="360"/>
      </w:pPr>
    </w:lvl>
    <w:lvl w:ilvl="8" w:tplc="0425001B" w:tentative="1">
      <w:start w:val="1"/>
      <w:numFmt w:val="lowerRoman"/>
      <w:lvlText w:val="%9."/>
      <w:lvlJc w:val="right"/>
      <w:pPr>
        <w:ind w:left="6918" w:hanging="180"/>
      </w:pPr>
    </w:lvl>
  </w:abstractNum>
  <w:abstractNum w:abstractNumId="12" w15:restartNumberingAfterBreak="0">
    <w:nsid w:val="3A865CB2"/>
    <w:multiLevelType w:val="hybridMultilevel"/>
    <w:tmpl w:val="B8C4EA90"/>
    <w:lvl w:ilvl="0" w:tplc="EB36F45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B4163D2"/>
    <w:multiLevelType w:val="hybridMultilevel"/>
    <w:tmpl w:val="CBF07222"/>
    <w:lvl w:ilvl="0" w:tplc="50449BB4">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4" w15:restartNumberingAfterBreak="0">
    <w:nsid w:val="3C007B2B"/>
    <w:multiLevelType w:val="multilevel"/>
    <w:tmpl w:val="CFC0A814"/>
    <w:numStyleLink w:val="Style1"/>
  </w:abstractNum>
  <w:abstractNum w:abstractNumId="15" w15:restartNumberingAfterBreak="0">
    <w:nsid w:val="3DA4000C"/>
    <w:multiLevelType w:val="hybridMultilevel"/>
    <w:tmpl w:val="A9B874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E4E07BD"/>
    <w:multiLevelType w:val="multilevel"/>
    <w:tmpl w:val="DBEC717C"/>
    <w:lvl w:ilvl="0">
      <w:start w:val="1"/>
      <w:numFmt w:val="decimal"/>
      <w:pStyle w:val="Pealkiri1"/>
      <w:lvlText w:val="%1"/>
      <w:lvlJc w:val="left"/>
      <w:pPr>
        <w:ind w:left="432" w:hanging="432"/>
      </w:pPr>
      <w:rPr>
        <w:rFonts w:hint="default"/>
      </w:rPr>
    </w:lvl>
    <w:lvl w:ilvl="1">
      <w:start w:val="1"/>
      <w:numFmt w:val="decimal"/>
      <w:pStyle w:val="Pealkiri2"/>
      <w:lvlText w:val="%1.%2"/>
      <w:lvlJc w:val="left"/>
      <w:pPr>
        <w:ind w:left="576" w:hanging="576"/>
      </w:pPr>
      <w:rPr>
        <w:rFonts w:ascii="Verdana Pro" w:hAnsi="Verdana Pro"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ealkiri3"/>
      <w:lvlText w:val="%1.%2.%3"/>
      <w:lvlJc w:val="left"/>
      <w:pPr>
        <w:ind w:left="720" w:hanging="720"/>
      </w:pPr>
      <w:rPr>
        <w:rFonts w:ascii="Verdana Pro" w:hAnsi="Verdana Pro"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ealkiri4"/>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abstractNum w:abstractNumId="17" w15:restartNumberingAfterBreak="0">
    <w:nsid w:val="42D809EC"/>
    <w:multiLevelType w:val="hybridMultilevel"/>
    <w:tmpl w:val="D22453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5644B78"/>
    <w:multiLevelType w:val="hybridMultilevel"/>
    <w:tmpl w:val="22F43910"/>
    <w:lvl w:ilvl="0" w:tplc="F132988E">
      <w:start w:val="1"/>
      <w:numFmt w:val="decimal"/>
      <w:lvlText w:val="%1.1.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D86616E"/>
    <w:multiLevelType w:val="hybridMultilevel"/>
    <w:tmpl w:val="F24ABC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0296EFD"/>
    <w:multiLevelType w:val="hybridMultilevel"/>
    <w:tmpl w:val="04CA24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A0E1303"/>
    <w:multiLevelType w:val="multilevel"/>
    <w:tmpl w:val="E4623F64"/>
    <w:lvl w:ilvl="0">
      <w:start w:val="2"/>
      <w:numFmt w:val="upperRoman"/>
      <w:lvlText w:val="%1"/>
      <w:lvlJc w:val="left"/>
      <w:pPr>
        <w:tabs>
          <w:tab w:val="num" w:pos="720"/>
        </w:tabs>
        <w:ind w:left="432" w:hanging="432"/>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FA7586A"/>
    <w:multiLevelType w:val="hybridMultilevel"/>
    <w:tmpl w:val="218A1F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FE219AF"/>
    <w:multiLevelType w:val="hybridMultilevel"/>
    <w:tmpl w:val="D4102A16"/>
    <w:lvl w:ilvl="0" w:tplc="0425000F">
      <w:start w:val="1"/>
      <w:numFmt w:val="decimal"/>
      <w:lvlText w:val="%1."/>
      <w:lvlJc w:val="left"/>
      <w:pPr>
        <w:ind w:left="1211" w:hanging="360"/>
      </w:p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abstractNum w:abstractNumId="24" w15:restartNumberingAfterBreak="0">
    <w:nsid w:val="65372F04"/>
    <w:multiLevelType w:val="hybridMultilevel"/>
    <w:tmpl w:val="CEF2B5BA"/>
    <w:lvl w:ilvl="0" w:tplc="FFFFFFFF">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9E67C05"/>
    <w:multiLevelType w:val="multilevel"/>
    <w:tmpl w:val="CFC0A814"/>
    <w:styleLink w:val="Style1"/>
    <w:lvl w:ilvl="0">
      <w:start w:val="1"/>
      <w:numFmt w:val="decimal"/>
      <w:lvlText w:val="%1"/>
      <w:lvlJc w:val="left"/>
      <w:pPr>
        <w:tabs>
          <w:tab w:val="num" w:pos="851"/>
        </w:tabs>
        <w:ind w:left="851" w:hanging="851"/>
      </w:pPr>
      <w:rPr>
        <w:rFonts w:hint="default"/>
      </w:rPr>
    </w:lvl>
    <w:lvl w:ilvl="1">
      <w:start w:val="1"/>
      <w:numFmt w:val="decimal"/>
      <w:lvlText w:val="%2.1"/>
      <w:lvlJc w:val="left"/>
      <w:pPr>
        <w:tabs>
          <w:tab w:val="num" w:pos="851"/>
        </w:tabs>
        <w:ind w:left="851" w:hanging="851"/>
      </w:pPr>
      <w:rPr>
        <w:rFonts w:hint="default"/>
      </w:rPr>
    </w:lvl>
    <w:lvl w:ilvl="2">
      <w:start w:val="1"/>
      <w:numFmt w:val="decimal"/>
      <w:lvlText w:val="%2.%3.1"/>
      <w:lvlJc w:val="left"/>
      <w:pPr>
        <w:tabs>
          <w:tab w:val="num" w:pos="851"/>
        </w:tabs>
        <w:ind w:left="851" w:hanging="851"/>
      </w:pPr>
      <w:rPr>
        <w:rFonts w:hint="default"/>
      </w:rPr>
    </w:lvl>
    <w:lvl w:ilvl="3">
      <w:start w:val="1"/>
      <w:numFmt w:val="decimal"/>
      <w:lvlText w:val="%2.%4.1.1"/>
      <w:lvlJc w:val="left"/>
      <w:pPr>
        <w:tabs>
          <w:tab w:val="num" w:pos="851"/>
        </w:tabs>
        <w:ind w:left="851" w:hanging="851"/>
      </w:pPr>
      <w:rPr>
        <w:rFonts w:hint="default"/>
      </w:rPr>
    </w:lvl>
    <w:lvl w:ilvl="4">
      <w:start w:val="1"/>
      <w:numFmt w:val="decimal"/>
      <w:lvlText w:val="%4%2.%3..%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6" w15:restartNumberingAfterBreak="0">
    <w:nsid w:val="7F9B39DD"/>
    <w:multiLevelType w:val="hybridMultilevel"/>
    <w:tmpl w:val="405C9822"/>
    <w:lvl w:ilvl="0" w:tplc="B2ACFBEA">
      <w:start w:val="1"/>
      <w:numFmt w:val="bullet"/>
      <w:pStyle w:val="Loetelu"/>
      <w:lvlText w:val=""/>
      <w:lvlJc w:val="left"/>
      <w:pPr>
        <w:ind w:left="720" w:hanging="360"/>
      </w:pPr>
      <w:rPr>
        <w:rFonts w:ascii="Symbol" w:hAnsi="Symbol" w:cs="Symbol" w:hint="default"/>
        <w:color w:val="006AC6"/>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cs="Wingdings" w:hint="default"/>
      </w:rPr>
    </w:lvl>
    <w:lvl w:ilvl="3" w:tplc="04250001" w:tentative="1">
      <w:start w:val="1"/>
      <w:numFmt w:val="bullet"/>
      <w:lvlText w:val=""/>
      <w:lvlJc w:val="left"/>
      <w:pPr>
        <w:ind w:left="2880" w:hanging="360"/>
      </w:pPr>
      <w:rPr>
        <w:rFonts w:ascii="Symbol" w:hAnsi="Symbol" w:cs="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cs="Wingdings" w:hint="default"/>
      </w:rPr>
    </w:lvl>
    <w:lvl w:ilvl="6" w:tplc="04250001" w:tentative="1">
      <w:start w:val="1"/>
      <w:numFmt w:val="bullet"/>
      <w:lvlText w:val=""/>
      <w:lvlJc w:val="left"/>
      <w:pPr>
        <w:ind w:left="5040" w:hanging="360"/>
      </w:pPr>
      <w:rPr>
        <w:rFonts w:ascii="Symbol" w:hAnsi="Symbol" w:cs="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cs="Wingdings" w:hint="default"/>
      </w:rPr>
    </w:lvl>
  </w:abstractNum>
  <w:num w:numId="1" w16cid:durableId="331642227">
    <w:abstractNumId w:val="16"/>
  </w:num>
  <w:num w:numId="2" w16cid:durableId="264774834">
    <w:abstractNumId w:val="2"/>
  </w:num>
  <w:num w:numId="3" w16cid:durableId="1042362494">
    <w:abstractNumId w:val="5"/>
  </w:num>
  <w:num w:numId="4" w16cid:durableId="1392970283">
    <w:abstractNumId w:val="16"/>
  </w:num>
  <w:num w:numId="5" w16cid:durableId="264575126">
    <w:abstractNumId w:val="16"/>
  </w:num>
  <w:num w:numId="6" w16cid:durableId="848718902">
    <w:abstractNumId w:val="23"/>
  </w:num>
  <w:num w:numId="7" w16cid:durableId="174881505">
    <w:abstractNumId w:val="1"/>
  </w:num>
  <w:num w:numId="8" w16cid:durableId="187450905">
    <w:abstractNumId w:val="8"/>
  </w:num>
  <w:num w:numId="9" w16cid:durableId="1566573315">
    <w:abstractNumId w:val="21"/>
  </w:num>
  <w:num w:numId="10" w16cid:durableId="286162404">
    <w:abstractNumId w:val="17"/>
  </w:num>
  <w:num w:numId="11" w16cid:durableId="250311387">
    <w:abstractNumId w:val="13"/>
  </w:num>
  <w:num w:numId="12" w16cid:durableId="1669164789">
    <w:abstractNumId w:val="18"/>
  </w:num>
  <w:num w:numId="13" w16cid:durableId="1885865746">
    <w:abstractNumId w:val="15"/>
  </w:num>
  <w:num w:numId="14" w16cid:durableId="1225793687">
    <w:abstractNumId w:val="4"/>
  </w:num>
  <w:num w:numId="15" w16cid:durableId="11870178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3761645">
    <w:abstractNumId w:val="25"/>
  </w:num>
  <w:num w:numId="17" w16cid:durableId="252906317">
    <w:abstractNumId w:val="14"/>
  </w:num>
  <w:num w:numId="18" w16cid:durableId="917711738">
    <w:abstractNumId w:val="20"/>
  </w:num>
  <w:num w:numId="19" w16cid:durableId="1180896439">
    <w:abstractNumId w:val="26"/>
  </w:num>
  <w:num w:numId="20" w16cid:durableId="57675853">
    <w:abstractNumId w:val="12"/>
  </w:num>
  <w:num w:numId="21" w16cid:durableId="920138040">
    <w:abstractNumId w:val="22"/>
  </w:num>
  <w:num w:numId="22" w16cid:durableId="146870192">
    <w:abstractNumId w:val="10"/>
  </w:num>
  <w:num w:numId="23" w16cid:durableId="109251029">
    <w:abstractNumId w:val="6"/>
  </w:num>
  <w:num w:numId="24" w16cid:durableId="1299383473">
    <w:abstractNumId w:val="24"/>
  </w:num>
  <w:num w:numId="25" w16cid:durableId="6049944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58330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5531027">
    <w:abstractNumId w:val="3"/>
  </w:num>
  <w:num w:numId="28" w16cid:durableId="1228147946">
    <w:abstractNumId w:val="11"/>
  </w:num>
  <w:num w:numId="29" w16cid:durableId="1986620329">
    <w:abstractNumId w:val="26"/>
  </w:num>
  <w:num w:numId="30" w16cid:durableId="325279505">
    <w:abstractNumId w:val="19"/>
  </w:num>
  <w:num w:numId="31" w16cid:durableId="1381242010">
    <w:abstractNumId w:val="0"/>
  </w:num>
  <w:num w:numId="32" w16cid:durableId="2133549970">
    <w:abstractNumId w:val="9"/>
  </w:num>
  <w:num w:numId="33" w16cid:durableId="5442149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3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00"/>
    <w:rsid w:val="00004D29"/>
    <w:rsid w:val="00005EA9"/>
    <w:rsid w:val="0000708C"/>
    <w:rsid w:val="00010136"/>
    <w:rsid w:val="0001210F"/>
    <w:rsid w:val="00014C96"/>
    <w:rsid w:val="00024A2D"/>
    <w:rsid w:val="00024BEB"/>
    <w:rsid w:val="00024C72"/>
    <w:rsid w:val="00024D17"/>
    <w:rsid w:val="000253C3"/>
    <w:rsid w:val="0002589F"/>
    <w:rsid w:val="00025959"/>
    <w:rsid w:val="00027015"/>
    <w:rsid w:val="0003292F"/>
    <w:rsid w:val="000336E9"/>
    <w:rsid w:val="00034E63"/>
    <w:rsid w:val="0003516F"/>
    <w:rsid w:val="00041425"/>
    <w:rsid w:val="00041A86"/>
    <w:rsid w:val="00041D95"/>
    <w:rsid w:val="00043171"/>
    <w:rsid w:val="000431BA"/>
    <w:rsid w:val="000474B9"/>
    <w:rsid w:val="00050024"/>
    <w:rsid w:val="00051DCD"/>
    <w:rsid w:val="00053480"/>
    <w:rsid w:val="000549C6"/>
    <w:rsid w:val="0005514E"/>
    <w:rsid w:val="00055C6B"/>
    <w:rsid w:val="00056E13"/>
    <w:rsid w:val="00060086"/>
    <w:rsid w:val="00061009"/>
    <w:rsid w:val="000636EF"/>
    <w:rsid w:val="00065A28"/>
    <w:rsid w:val="00065CAF"/>
    <w:rsid w:val="00067C73"/>
    <w:rsid w:val="000705A1"/>
    <w:rsid w:val="000714A5"/>
    <w:rsid w:val="00073E2C"/>
    <w:rsid w:val="00083833"/>
    <w:rsid w:val="0008661D"/>
    <w:rsid w:val="00087D87"/>
    <w:rsid w:val="00093188"/>
    <w:rsid w:val="000931DF"/>
    <w:rsid w:val="0009663E"/>
    <w:rsid w:val="0009692A"/>
    <w:rsid w:val="000A27AF"/>
    <w:rsid w:val="000A3D73"/>
    <w:rsid w:val="000A5138"/>
    <w:rsid w:val="000B14F5"/>
    <w:rsid w:val="000B1D05"/>
    <w:rsid w:val="000B475C"/>
    <w:rsid w:val="000B6B30"/>
    <w:rsid w:val="000C0C03"/>
    <w:rsid w:val="000C2A61"/>
    <w:rsid w:val="000C3DEF"/>
    <w:rsid w:val="000C40B9"/>
    <w:rsid w:val="000C4150"/>
    <w:rsid w:val="000C57F2"/>
    <w:rsid w:val="000C70D3"/>
    <w:rsid w:val="000C75D7"/>
    <w:rsid w:val="000C7F57"/>
    <w:rsid w:val="000D1810"/>
    <w:rsid w:val="000D2035"/>
    <w:rsid w:val="000D3434"/>
    <w:rsid w:val="000D3E2E"/>
    <w:rsid w:val="000D3F0F"/>
    <w:rsid w:val="000D5528"/>
    <w:rsid w:val="000E22FD"/>
    <w:rsid w:val="000E2DF6"/>
    <w:rsid w:val="000E3B48"/>
    <w:rsid w:val="000E4456"/>
    <w:rsid w:val="000E57C4"/>
    <w:rsid w:val="000E5EE7"/>
    <w:rsid w:val="000E5FEB"/>
    <w:rsid w:val="000E651D"/>
    <w:rsid w:val="000E726C"/>
    <w:rsid w:val="000F0546"/>
    <w:rsid w:val="000F1280"/>
    <w:rsid w:val="000F1A41"/>
    <w:rsid w:val="000F292C"/>
    <w:rsid w:val="000F3858"/>
    <w:rsid w:val="000F5577"/>
    <w:rsid w:val="000F5AF6"/>
    <w:rsid w:val="00102812"/>
    <w:rsid w:val="00103619"/>
    <w:rsid w:val="00106B37"/>
    <w:rsid w:val="001072C2"/>
    <w:rsid w:val="0010774C"/>
    <w:rsid w:val="00110D09"/>
    <w:rsid w:val="001125CF"/>
    <w:rsid w:val="0011288E"/>
    <w:rsid w:val="00114B57"/>
    <w:rsid w:val="00115D4C"/>
    <w:rsid w:val="00116E1D"/>
    <w:rsid w:val="00117116"/>
    <w:rsid w:val="00123667"/>
    <w:rsid w:val="001239C9"/>
    <w:rsid w:val="00123E39"/>
    <w:rsid w:val="0012416B"/>
    <w:rsid w:val="001249DE"/>
    <w:rsid w:val="00125E34"/>
    <w:rsid w:val="00127011"/>
    <w:rsid w:val="001307EE"/>
    <w:rsid w:val="00130863"/>
    <w:rsid w:val="0013207F"/>
    <w:rsid w:val="00133276"/>
    <w:rsid w:val="00143BF6"/>
    <w:rsid w:val="0014405A"/>
    <w:rsid w:val="00145EF3"/>
    <w:rsid w:val="00147EE8"/>
    <w:rsid w:val="00150603"/>
    <w:rsid w:val="00154197"/>
    <w:rsid w:val="00154BE0"/>
    <w:rsid w:val="00155557"/>
    <w:rsid w:val="00155FD0"/>
    <w:rsid w:val="00156D8F"/>
    <w:rsid w:val="0016108A"/>
    <w:rsid w:val="00165158"/>
    <w:rsid w:val="00166F7F"/>
    <w:rsid w:val="00167122"/>
    <w:rsid w:val="00167D90"/>
    <w:rsid w:val="001706EB"/>
    <w:rsid w:val="00174414"/>
    <w:rsid w:val="001746FA"/>
    <w:rsid w:val="001753E5"/>
    <w:rsid w:val="001759FC"/>
    <w:rsid w:val="001763FC"/>
    <w:rsid w:val="00177CFB"/>
    <w:rsid w:val="00180D38"/>
    <w:rsid w:val="001823A8"/>
    <w:rsid w:val="001830F8"/>
    <w:rsid w:val="0018313F"/>
    <w:rsid w:val="00183E66"/>
    <w:rsid w:val="00184649"/>
    <w:rsid w:val="00190301"/>
    <w:rsid w:val="00190988"/>
    <w:rsid w:val="001927E9"/>
    <w:rsid w:val="00193F63"/>
    <w:rsid w:val="001A0612"/>
    <w:rsid w:val="001A158A"/>
    <w:rsid w:val="001A4789"/>
    <w:rsid w:val="001A4BC0"/>
    <w:rsid w:val="001B02A3"/>
    <w:rsid w:val="001B08F9"/>
    <w:rsid w:val="001B4A3C"/>
    <w:rsid w:val="001B6FFE"/>
    <w:rsid w:val="001B792E"/>
    <w:rsid w:val="001C2B64"/>
    <w:rsid w:val="001C2E21"/>
    <w:rsid w:val="001C3272"/>
    <w:rsid w:val="001C64D6"/>
    <w:rsid w:val="001D108B"/>
    <w:rsid w:val="001D1998"/>
    <w:rsid w:val="001D28D8"/>
    <w:rsid w:val="001D2C32"/>
    <w:rsid w:val="001D3177"/>
    <w:rsid w:val="001D3919"/>
    <w:rsid w:val="001D3CCD"/>
    <w:rsid w:val="001D5694"/>
    <w:rsid w:val="001D574F"/>
    <w:rsid w:val="001D7457"/>
    <w:rsid w:val="001E2806"/>
    <w:rsid w:val="001E316B"/>
    <w:rsid w:val="001E4C08"/>
    <w:rsid w:val="001E4E66"/>
    <w:rsid w:val="001E783E"/>
    <w:rsid w:val="001F37C5"/>
    <w:rsid w:val="001F6850"/>
    <w:rsid w:val="00200E0C"/>
    <w:rsid w:val="00201531"/>
    <w:rsid w:val="00214FBD"/>
    <w:rsid w:val="002158A7"/>
    <w:rsid w:val="00216865"/>
    <w:rsid w:val="002172BE"/>
    <w:rsid w:val="00220320"/>
    <w:rsid w:val="0022082C"/>
    <w:rsid w:val="00220AA1"/>
    <w:rsid w:val="002214A0"/>
    <w:rsid w:val="00225794"/>
    <w:rsid w:val="002258A3"/>
    <w:rsid w:val="002260CC"/>
    <w:rsid w:val="002328A9"/>
    <w:rsid w:val="00235659"/>
    <w:rsid w:val="00237EC6"/>
    <w:rsid w:val="00242B68"/>
    <w:rsid w:val="0024324E"/>
    <w:rsid w:val="00243E0C"/>
    <w:rsid w:val="00244715"/>
    <w:rsid w:val="002477EA"/>
    <w:rsid w:val="002504BD"/>
    <w:rsid w:val="002513C2"/>
    <w:rsid w:val="0025146B"/>
    <w:rsid w:val="00254F8C"/>
    <w:rsid w:val="00257F4B"/>
    <w:rsid w:val="002654FF"/>
    <w:rsid w:val="00270E81"/>
    <w:rsid w:val="00271A5F"/>
    <w:rsid w:val="00273335"/>
    <w:rsid w:val="00273F7B"/>
    <w:rsid w:val="00275BD7"/>
    <w:rsid w:val="00275F65"/>
    <w:rsid w:val="002806DC"/>
    <w:rsid w:val="00283FC2"/>
    <w:rsid w:val="00284480"/>
    <w:rsid w:val="0028534E"/>
    <w:rsid w:val="0028616F"/>
    <w:rsid w:val="0028671F"/>
    <w:rsid w:val="002918A0"/>
    <w:rsid w:val="002920D4"/>
    <w:rsid w:val="00293BED"/>
    <w:rsid w:val="002965A7"/>
    <w:rsid w:val="00297344"/>
    <w:rsid w:val="002A233B"/>
    <w:rsid w:val="002A400F"/>
    <w:rsid w:val="002A5E23"/>
    <w:rsid w:val="002A745E"/>
    <w:rsid w:val="002A7509"/>
    <w:rsid w:val="002B1003"/>
    <w:rsid w:val="002B2E5B"/>
    <w:rsid w:val="002B397C"/>
    <w:rsid w:val="002B42A1"/>
    <w:rsid w:val="002B42D2"/>
    <w:rsid w:val="002B4EBF"/>
    <w:rsid w:val="002B5C74"/>
    <w:rsid w:val="002B7CC2"/>
    <w:rsid w:val="002C2745"/>
    <w:rsid w:val="002C2F9F"/>
    <w:rsid w:val="002C6307"/>
    <w:rsid w:val="002C6591"/>
    <w:rsid w:val="002D1311"/>
    <w:rsid w:val="002D2956"/>
    <w:rsid w:val="002E06BE"/>
    <w:rsid w:val="002E2086"/>
    <w:rsid w:val="002E3249"/>
    <w:rsid w:val="002E506C"/>
    <w:rsid w:val="002E61B7"/>
    <w:rsid w:val="002E6821"/>
    <w:rsid w:val="002F30B9"/>
    <w:rsid w:val="002F58BB"/>
    <w:rsid w:val="00304D27"/>
    <w:rsid w:val="00311499"/>
    <w:rsid w:val="00311FA1"/>
    <w:rsid w:val="0031279A"/>
    <w:rsid w:val="00312FE2"/>
    <w:rsid w:val="00313AD3"/>
    <w:rsid w:val="00314DF1"/>
    <w:rsid w:val="0031723E"/>
    <w:rsid w:val="003243D6"/>
    <w:rsid w:val="003256DB"/>
    <w:rsid w:val="00325705"/>
    <w:rsid w:val="00326761"/>
    <w:rsid w:val="00327A09"/>
    <w:rsid w:val="00330269"/>
    <w:rsid w:val="00331002"/>
    <w:rsid w:val="00332E00"/>
    <w:rsid w:val="00334B09"/>
    <w:rsid w:val="00334FAB"/>
    <w:rsid w:val="003376BD"/>
    <w:rsid w:val="00340400"/>
    <w:rsid w:val="003404FC"/>
    <w:rsid w:val="003448BF"/>
    <w:rsid w:val="003470CA"/>
    <w:rsid w:val="003505A0"/>
    <w:rsid w:val="00350D45"/>
    <w:rsid w:val="0035106D"/>
    <w:rsid w:val="00351F08"/>
    <w:rsid w:val="00353EDC"/>
    <w:rsid w:val="00354241"/>
    <w:rsid w:val="00354452"/>
    <w:rsid w:val="00355231"/>
    <w:rsid w:val="00355A59"/>
    <w:rsid w:val="00357101"/>
    <w:rsid w:val="00360DE9"/>
    <w:rsid w:val="00362706"/>
    <w:rsid w:val="00363459"/>
    <w:rsid w:val="003647F4"/>
    <w:rsid w:val="00365DD8"/>
    <w:rsid w:val="003677F3"/>
    <w:rsid w:val="00372DBE"/>
    <w:rsid w:val="00375272"/>
    <w:rsid w:val="00375A1C"/>
    <w:rsid w:val="00376B6D"/>
    <w:rsid w:val="00377104"/>
    <w:rsid w:val="00380550"/>
    <w:rsid w:val="003809F4"/>
    <w:rsid w:val="003814B1"/>
    <w:rsid w:val="00381CB5"/>
    <w:rsid w:val="0038411E"/>
    <w:rsid w:val="00386BBB"/>
    <w:rsid w:val="00387216"/>
    <w:rsid w:val="003874BF"/>
    <w:rsid w:val="00390CFA"/>
    <w:rsid w:val="00390F92"/>
    <w:rsid w:val="00393189"/>
    <w:rsid w:val="00393312"/>
    <w:rsid w:val="003977A2"/>
    <w:rsid w:val="003A15ED"/>
    <w:rsid w:val="003A2E9A"/>
    <w:rsid w:val="003A3291"/>
    <w:rsid w:val="003A43A5"/>
    <w:rsid w:val="003A742B"/>
    <w:rsid w:val="003A7DA4"/>
    <w:rsid w:val="003B037C"/>
    <w:rsid w:val="003B203B"/>
    <w:rsid w:val="003B2CA4"/>
    <w:rsid w:val="003B696C"/>
    <w:rsid w:val="003C1EB6"/>
    <w:rsid w:val="003C2466"/>
    <w:rsid w:val="003C25DB"/>
    <w:rsid w:val="003C381D"/>
    <w:rsid w:val="003C3AEE"/>
    <w:rsid w:val="003C4051"/>
    <w:rsid w:val="003C7F39"/>
    <w:rsid w:val="003D094E"/>
    <w:rsid w:val="003D10D4"/>
    <w:rsid w:val="003D3190"/>
    <w:rsid w:val="003D344A"/>
    <w:rsid w:val="003D63C8"/>
    <w:rsid w:val="003D6A4F"/>
    <w:rsid w:val="003E0220"/>
    <w:rsid w:val="003E312B"/>
    <w:rsid w:val="003E508F"/>
    <w:rsid w:val="003F0A84"/>
    <w:rsid w:val="003F13B1"/>
    <w:rsid w:val="003F185F"/>
    <w:rsid w:val="003F37E2"/>
    <w:rsid w:val="003F39AB"/>
    <w:rsid w:val="003F6C1B"/>
    <w:rsid w:val="00400881"/>
    <w:rsid w:val="00401EA2"/>
    <w:rsid w:val="0040261A"/>
    <w:rsid w:val="00403449"/>
    <w:rsid w:val="00404317"/>
    <w:rsid w:val="00404DF5"/>
    <w:rsid w:val="00411D9E"/>
    <w:rsid w:val="00412F07"/>
    <w:rsid w:val="004133FF"/>
    <w:rsid w:val="00417119"/>
    <w:rsid w:val="00420F18"/>
    <w:rsid w:val="0042352D"/>
    <w:rsid w:val="004247A4"/>
    <w:rsid w:val="00426986"/>
    <w:rsid w:val="00427305"/>
    <w:rsid w:val="0042784F"/>
    <w:rsid w:val="004326D6"/>
    <w:rsid w:val="004348B9"/>
    <w:rsid w:val="00435ECE"/>
    <w:rsid w:val="004403D6"/>
    <w:rsid w:val="00441C10"/>
    <w:rsid w:val="00442CE3"/>
    <w:rsid w:val="0044486A"/>
    <w:rsid w:val="0044731C"/>
    <w:rsid w:val="00447FD7"/>
    <w:rsid w:val="00450149"/>
    <w:rsid w:val="00450E8D"/>
    <w:rsid w:val="00452350"/>
    <w:rsid w:val="00452F75"/>
    <w:rsid w:val="004530C5"/>
    <w:rsid w:val="00454461"/>
    <w:rsid w:val="0045459A"/>
    <w:rsid w:val="00457BF5"/>
    <w:rsid w:val="004604FE"/>
    <w:rsid w:val="00461DEE"/>
    <w:rsid w:val="00461E50"/>
    <w:rsid w:val="004655DB"/>
    <w:rsid w:val="00467276"/>
    <w:rsid w:val="00467B74"/>
    <w:rsid w:val="00472001"/>
    <w:rsid w:val="00476470"/>
    <w:rsid w:val="00480137"/>
    <w:rsid w:val="00485A00"/>
    <w:rsid w:val="00486ED0"/>
    <w:rsid w:val="00486F13"/>
    <w:rsid w:val="00490490"/>
    <w:rsid w:val="00490AB8"/>
    <w:rsid w:val="00490D88"/>
    <w:rsid w:val="004932C7"/>
    <w:rsid w:val="00493DC6"/>
    <w:rsid w:val="004A0D5E"/>
    <w:rsid w:val="004A12B5"/>
    <w:rsid w:val="004A2D0A"/>
    <w:rsid w:val="004A5762"/>
    <w:rsid w:val="004A6D01"/>
    <w:rsid w:val="004A798A"/>
    <w:rsid w:val="004B0E55"/>
    <w:rsid w:val="004B2905"/>
    <w:rsid w:val="004B610F"/>
    <w:rsid w:val="004B6F2B"/>
    <w:rsid w:val="004B74F9"/>
    <w:rsid w:val="004C222D"/>
    <w:rsid w:val="004C22BE"/>
    <w:rsid w:val="004C2C4E"/>
    <w:rsid w:val="004C34C0"/>
    <w:rsid w:val="004C3552"/>
    <w:rsid w:val="004C6AFA"/>
    <w:rsid w:val="004D3055"/>
    <w:rsid w:val="004D3723"/>
    <w:rsid w:val="004D39A7"/>
    <w:rsid w:val="004D6366"/>
    <w:rsid w:val="004D6AD1"/>
    <w:rsid w:val="004E1457"/>
    <w:rsid w:val="004E3082"/>
    <w:rsid w:val="004E3E75"/>
    <w:rsid w:val="004E6996"/>
    <w:rsid w:val="004F2B20"/>
    <w:rsid w:val="00500D3D"/>
    <w:rsid w:val="0050196C"/>
    <w:rsid w:val="00502235"/>
    <w:rsid w:val="00502912"/>
    <w:rsid w:val="00504D54"/>
    <w:rsid w:val="005051E9"/>
    <w:rsid w:val="00512DD7"/>
    <w:rsid w:val="005266A1"/>
    <w:rsid w:val="00530282"/>
    <w:rsid w:val="00533823"/>
    <w:rsid w:val="00535429"/>
    <w:rsid w:val="005413DE"/>
    <w:rsid w:val="0054413B"/>
    <w:rsid w:val="00545C1F"/>
    <w:rsid w:val="00546C94"/>
    <w:rsid w:val="005478F5"/>
    <w:rsid w:val="00552C19"/>
    <w:rsid w:val="00553C85"/>
    <w:rsid w:val="00553CB7"/>
    <w:rsid w:val="0055423E"/>
    <w:rsid w:val="005567C6"/>
    <w:rsid w:val="005569CE"/>
    <w:rsid w:val="0055711E"/>
    <w:rsid w:val="005602F9"/>
    <w:rsid w:val="00561D16"/>
    <w:rsid w:val="00564643"/>
    <w:rsid w:val="00566CB6"/>
    <w:rsid w:val="005704A2"/>
    <w:rsid w:val="00571143"/>
    <w:rsid w:val="00571414"/>
    <w:rsid w:val="0057272F"/>
    <w:rsid w:val="005736CF"/>
    <w:rsid w:val="00575C84"/>
    <w:rsid w:val="00580ADB"/>
    <w:rsid w:val="00581352"/>
    <w:rsid w:val="00581798"/>
    <w:rsid w:val="00582735"/>
    <w:rsid w:val="00582A17"/>
    <w:rsid w:val="00587974"/>
    <w:rsid w:val="00587BD0"/>
    <w:rsid w:val="00592898"/>
    <w:rsid w:val="00593063"/>
    <w:rsid w:val="00593546"/>
    <w:rsid w:val="00593FE0"/>
    <w:rsid w:val="005A0FC5"/>
    <w:rsid w:val="005A2B28"/>
    <w:rsid w:val="005A3354"/>
    <w:rsid w:val="005A3C98"/>
    <w:rsid w:val="005A53A7"/>
    <w:rsid w:val="005A7B17"/>
    <w:rsid w:val="005A7D70"/>
    <w:rsid w:val="005B5767"/>
    <w:rsid w:val="005B6E49"/>
    <w:rsid w:val="005C1714"/>
    <w:rsid w:val="005C47CB"/>
    <w:rsid w:val="005C5207"/>
    <w:rsid w:val="005C6AD5"/>
    <w:rsid w:val="005C6E8E"/>
    <w:rsid w:val="005D0607"/>
    <w:rsid w:val="005D0B34"/>
    <w:rsid w:val="005D2FFB"/>
    <w:rsid w:val="005E0B77"/>
    <w:rsid w:val="005E0D05"/>
    <w:rsid w:val="005E1984"/>
    <w:rsid w:val="005E1FD7"/>
    <w:rsid w:val="005E2EF6"/>
    <w:rsid w:val="005E36F1"/>
    <w:rsid w:val="005E4380"/>
    <w:rsid w:val="005F1047"/>
    <w:rsid w:val="005F10C2"/>
    <w:rsid w:val="005F2161"/>
    <w:rsid w:val="005F5EA4"/>
    <w:rsid w:val="005F7A90"/>
    <w:rsid w:val="005F7F85"/>
    <w:rsid w:val="0060019D"/>
    <w:rsid w:val="00600CB1"/>
    <w:rsid w:val="006010A2"/>
    <w:rsid w:val="00601ADC"/>
    <w:rsid w:val="006026E7"/>
    <w:rsid w:val="0061009A"/>
    <w:rsid w:val="006106E4"/>
    <w:rsid w:val="00610C30"/>
    <w:rsid w:val="0061140C"/>
    <w:rsid w:val="006118B0"/>
    <w:rsid w:val="00612299"/>
    <w:rsid w:val="00614000"/>
    <w:rsid w:val="00615281"/>
    <w:rsid w:val="006206E4"/>
    <w:rsid w:val="00620F21"/>
    <w:rsid w:val="00633E1C"/>
    <w:rsid w:val="00637736"/>
    <w:rsid w:val="00640161"/>
    <w:rsid w:val="006452BF"/>
    <w:rsid w:val="00647985"/>
    <w:rsid w:val="0065510F"/>
    <w:rsid w:val="00656499"/>
    <w:rsid w:val="006576E4"/>
    <w:rsid w:val="006613B4"/>
    <w:rsid w:val="00661C09"/>
    <w:rsid w:val="00664829"/>
    <w:rsid w:val="006721E8"/>
    <w:rsid w:val="00672974"/>
    <w:rsid w:val="006755C8"/>
    <w:rsid w:val="006766AC"/>
    <w:rsid w:val="00680730"/>
    <w:rsid w:val="00680E81"/>
    <w:rsid w:val="00684CB5"/>
    <w:rsid w:val="00685477"/>
    <w:rsid w:val="00685AE4"/>
    <w:rsid w:val="00685E7D"/>
    <w:rsid w:val="00686902"/>
    <w:rsid w:val="0069064C"/>
    <w:rsid w:val="00691CCC"/>
    <w:rsid w:val="0069318B"/>
    <w:rsid w:val="00694B87"/>
    <w:rsid w:val="006A3C47"/>
    <w:rsid w:val="006B1FE4"/>
    <w:rsid w:val="006B29C2"/>
    <w:rsid w:val="006B35BA"/>
    <w:rsid w:val="006B4B92"/>
    <w:rsid w:val="006B5406"/>
    <w:rsid w:val="006C1604"/>
    <w:rsid w:val="006C3D1C"/>
    <w:rsid w:val="006C4DF0"/>
    <w:rsid w:val="006D043B"/>
    <w:rsid w:val="006D1155"/>
    <w:rsid w:val="006D257B"/>
    <w:rsid w:val="006D303C"/>
    <w:rsid w:val="006D63D2"/>
    <w:rsid w:val="006E3D40"/>
    <w:rsid w:val="006E762D"/>
    <w:rsid w:val="006F01ED"/>
    <w:rsid w:val="006F06E0"/>
    <w:rsid w:val="006F0801"/>
    <w:rsid w:val="006F0827"/>
    <w:rsid w:val="006F2168"/>
    <w:rsid w:val="00703282"/>
    <w:rsid w:val="007078A2"/>
    <w:rsid w:val="007109E8"/>
    <w:rsid w:val="00713C4C"/>
    <w:rsid w:val="00714B48"/>
    <w:rsid w:val="00714B56"/>
    <w:rsid w:val="007151F5"/>
    <w:rsid w:val="00715637"/>
    <w:rsid w:val="00715E86"/>
    <w:rsid w:val="0071621E"/>
    <w:rsid w:val="00716873"/>
    <w:rsid w:val="00716DC2"/>
    <w:rsid w:val="0071709F"/>
    <w:rsid w:val="007217B6"/>
    <w:rsid w:val="00724222"/>
    <w:rsid w:val="007337AE"/>
    <w:rsid w:val="00737A89"/>
    <w:rsid w:val="00742A61"/>
    <w:rsid w:val="00744C5D"/>
    <w:rsid w:val="00745CA9"/>
    <w:rsid w:val="00750695"/>
    <w:rsid w:val="0075139E"/>
    <w:rsid w:val="00751DAC"/>
    <w:rsid w:val="007524C8"/>
    <w:rsid w:val="007550E9"/>
    <w:rsid w:val="007608CE"/>
    <w:rsid w:val="00762024"/>
    <w:rsid w:val="007636B1"/>
    <w:rsid w:val="00771A25"/>
    <w:rsid w:val="00774EA4"/>
    <w:rsid w:val="00781F36"/>
    <w:rsid w:val="007838D1"/>
    <w:rsid w:val="007851F8"/>
    <w:rsid w:val="00785542"/>
    <w:rsid w:val="00785B42"/>
    <w:rsid w:val="00785F0F"/>
    <w:rsid w:val="007864FB"/>
    <w:rsid w:val="00787F9E"/>
    <w:rsid w:val="00790543"/>
    <w:rsid w:val="0079098A"/>
    <w:rsid w:val="00790CA6"/>
    <w:rsid w:val="00791589"/>
    <w:rsid w:val="00791EB0"/>
    <w:rsid w:val="00792D39"/>
    <w:rsid w:val="00795A99"/>
    <w:rsid w:val="007A0EA4"/>
    <w:rsid w:val="007A30C1"/>
    <w:rsid w:val="007A39E2"/>
    <w:rsid w:val="007A5C67"/>
    <w:rsid w:val="007A7D1F"/>
    <w:rsid w:val="007A7ED7"/>
    <w:rsid w:val="007A7FFE"/>
    <w:rsid w:val="007B2ABF"/>
    <w:rsid w:val="007B45BC"/>
    <w:rsid w:val="007C18E5"/>
    <w:rsid w:val="007C2963"/>
    <w:rsid w:val="007C7B38"/>
    <w:rsid w:val="007D0263"/>
    <w:rsid w:val="007D0DD2"/>
    <w:rsid w:val="007D2B93"/>
    <w:rsid w:val="007D3437"/>
    <w:rsid w:val="007D57FE"/>
    <w:rsid w:val="007D7A30"/>
    <w:rsid w:val="007E09A4"/>
    <w:rsid w:val="007E1AA5"/>
    <w:rsid w:val="007F2873"/>
    <w:rsid w:val="007F58BE"/>
    <w:rsid w:val="0080422C"/>
    <w:rsid w:val="008042D2"/>
    <w:rsid w:val="00807293"/>
    <w:rsid w:val="00810A42"/>
    <w:rsid w:val="0081147E"/>
    <w:rsid w:val="00811A43"/>
    <w:rsid w:val="00814CBA"/>
    <w:rsid w:val="008164E0"/>
    <w:rsid w:val="00820C84"/>
    <w:rsid w:val="008229E8"/>
    <w:rsid w:val="0082439F"/>
    <w:rsid w:val="00826123"/>
    <w:rsid w:val="008372F7"/>
    <w:rsid w:val="008408FC"/>
    <w:rsid w:val="00843DDD"/>
    <w:rsid w:val="008467A2"/>
    <w:rsid w:val="008475F5"/>
    <w:rsid w:val="00862990"/>
    <w:rsid w:val="00862B69"/>
    <w:rsid w:val="00862D95"/>
    <w:rsid w:val="008651E1"/>
    <w:rsid w:val="008654FC"/>
    <w:rsid w:val="00865F39"/>
    <w:rsid w:val="008662EF"/>
    <w:rsid w:val="00867CC0"/>
    <w:rsid w:val="00870B0D"/>
    <w:rsid w:val="008717DC"/>
    <w:rsid w:val="00880882"/>
    <w:rsid w:val="00881717"/>
    <w:rsid w:val="00887BFF"/>
    <w:rsid w:val="00891F9E"/>
    <w:rsid w:val="0089458E"/>
    <w:rsid w:val="00895585"/>
    <w:rsid w:val="00897D0B"/>
    <w:rsid w:val="008A58B9"/>
    <w:rsid w:val="008A67B3"/>
    <w:rsid w:val="008B07D1"/>
    <w:rsid w:val="008B0C13"/>
    <w:rsid w:val="008B2821"/>
    <w:rsid w:val="008B7A06"/>
    <w:rsid w:val="008B7FE1"/>
    <w:rsid w:val="008C1DFC"/>
    <w:rsid w:val="008C21C5"/>
    <w:rsid w:val="008C35DF"/>
    <w:rsid w:val="008C6BF7"/>
    <w:rsid w:val="008C71EC"/>
    <w:rsid w:val="008C7816"/>
    <w:rsid w:val="008D0DA8"/>
    <w:rsid w:val="008D2BE6"/>
    <w:rsid w:val="008D44DD"/>
    <w:rsid w:val="008D4E59"/>
    <w:rsid w:val="008D67A4"/>
    <w:rsid w:val="008D6886"/>
    <w:rsid w:val="008E7015"/>
    <w:rsid w:val="008F328C"/>
    <w:rsid w:val="008F33D6"/>
    <w:rsid w:val="008F77B1"/>
    <w:rsid w:val="008F7979"/>
    <w:rsid w:val="008F7D60"/>
    <w:rsid w:val="009004CD"/>
    <w:rsid w:val="0090214C"/>
    <w:rsid w:val="00903482"/>
    <w:rsid w:val="00904955"/>
    <w:rsid w:val="00904B48"/>
    <w:rsid w:val="00905CB6"/>
    <w:rsid w:val="00910C68"/>
    <w:rsid w:val="00910FE6"/>
    <w:rsid w:val="009115D2"/>
    <w:rsid w:val="00911602"/>
    <w:rsid w:val="009129E2"/>
    <w:rsid w:val="00912DCE"/>
    <w:rsid w:val="00916203"/>
    <w:rsid w:val="00922D88"/>
    <w:rsid w:val="0092371A"/>
    <w:rsid w:val="00924D68"/>
    <w:rsid w:val="00925D20"/>
    <w:rsid w:val="009270C9"/>
    <w:rsid w:val="00930BF8"/>
    <w:rsid w:val="009330A9"/>
    <w:rsid w:val="009331E2"/>
    <w:rsid w:val="00937F56"/>
    <w:rsid w:val="00946627"/>
    <w:rsid w:val="009519AB"/>
    <w:rsid w:val="00954D99"/>
    <w:rsid w:val="00955578"/>
    <w:rsid w:val="00956279"/>
    <w:rsid w:val="00957157"/>
    <w:rsid w:val="0096436B"/>
    <w:rsid w:val="00971E2F"/>
    <w:rsid w:val="00973240"/>
    <w:rsid w:val="00973995"/>
    <w:rsid w:val="00973B8B"/>
    <w:rsid w:val="00973D38"/>
    <w:rsid w:val="0097650E"/>
    <w:rsid w:val="00985B37"/>
    <w:rsid w:val="009907FF"/>
    <w:rsid w:val="00991005"/>
    <w:rsid w:val="00994496"/>
    <w:rsid w:val="00995E6F"/>
    <w:rsid w:val="009977E7"/>
    <w:rsid w:val="009A35AC"/>
    <w:rsid w:val="009A456E"/>
    <w:rsid w:val="009A4ABA"/>
    <w:rsid w:val="009B28DE"/>
    <w:rsid w:val="009B4DCF"/>
    <w:rsid w:val="009B53A4"/>
    <w:rsid w:val="009B667B"/>
    <w:rsid w:val="009B714E"/>
    <w:rsid w:val="009B717B"/>
    <w:rsid w:val="009C09FC"/>
    <w:rsid w:val="009C310C"/>
    <w:rsid w:val="009C564F"/>
    <w:rsid w:val="009D02AD"/>
    <w:rsid w:val="009D29E3"/>
    <w:rsid w:val="009D3ADF"/>
    <w:rsid w:val="009D40EC"/>
    <w:rsid w:val="009D48A2"/>
    <w:rsid w:val="009D6046"/>
    <w:rsid w:val="009D7FF3"/>
    <w:rsid w:val="009E6466"/>
    <w:rsid w:val="009E71E5"/>
    <w:rsid w:val="009F16E9"/>
    <w:rsid w:val="009F18AB"/>
    <w:rsid w:val="009F2BCD"/>
    <w:rsid w:val="009F2FCB"/>
    <w:rsid w:val="009F6C3D"/>
    <w:rsid w:val="009F75CF"/>
    <w:rsid w:val="00A01063"/>
    <w:rsid w:val="00A01AB8"/>
    <w:rsid w:val="00A03632"/>
    <w:rsid w:val="00A03866"/>
    <w:rsid w:val="00A075AA"/>
    <w:rsid w:val="00A10093"/>
    <w:rsid w:val="00A10C06"/>
    <w:rsid w:val="00A11F08"/>
    <w:rsid w:val="00A124FB"/>
    <w:rsid w:val="00A149FE"/>
    <w:rsid w:val="00A21826"/>
    <w:rsid w:val="00A237D7"/>
    <w:rsid w:val="00A24478"/>
    <w:rsid w:val="00A24AF2"/>
    <w:rsid w:val="00A30624"/>
    <w:rsid w:val="00A37AA4"/>
    <w:rsid w:val="00A43A73"/>
    <w:rsid w:val="00A44ABF"/>
    <w:rsid w:val="00A46519"/>
    <w:rsid w:val="00A514EF"/>
    <w:rsid w:val="00A528C8"/>
    <w:rsid w:val="00A53731"/>
    <w:rsid w:val="00A545E8"/>
    <w:rsid w:val="00A6139E"/>
    <w:rsid w:val="00A61439"/>
    <w:rsid w:val="00A72B37"/>
    <w:rsid w:val="00A72D21"/>
    <w:rsid w:val="00A81007"/>
    <w:rsid w:val="00A81167"/>
    <w:rsid w:val="00A81884"/>
    <w:rsid w:val="00A82C0B"/>
    <w:rsid w:val="00A8576B"/>
    <w:rsid w:val="00A86133"/>
    <w:rsid w:val="00A86997"/>
    <w:rsid w:val="00A87A20"/>
    <w:rsid w:val="00A900EC"/>
    <w:rsid w:val="00A92284"/>
    <w:rsid w:val="00A92914"/>
    <w:rsid w:val="00A93003"/>
    <w:rsid w:val="00A93A04"/>
    <w:rsid w:val="00A951B4"/>
    <w:rsid w:val="00A963F0"/>
    <w:rsid w:val="00AA1B51"/>
    <w:rsid w:val="00AA520B"/>
    <w:rsid w:val="00AA594A"/>
    <w:rsid w:val="00AA59F2"/>
    <w:rsid w:val="00AB156E"/>
    <w:rsid w:val="00AB1AEB"/>
    <w:rsid w:val="00AB1D06"/>
    <w:rsid w:val="00AC01CF"/>
    <w:rsid w:val="00AC16D8"/>
    <w:rsid w:val="00AC177D"/>
    <w:rsid w:val="00AC17EA"/>
    <w:rsid w:val="00AC32B1"/>
    <w:rsid w:val="00AC5015"/>
    <w:rsid w:val="00AC72A4"/>
    <w:rsid w:val="00AD1235"/>
    <w:rsid w:val="00AD3550"/>
    <w:rsid w:val="00AE2EA9"/>
    <w:rsid w:val="00AE7736"/>
    <w:rsid w:val="00AF18CE"/>
    <w:rsid w:val="00AF5117"/>
    <w:rsid w:val="00B01EC7"/>
    <w:rsid w:val="00B0353F"/>
    <w:rsid w:val="00B0375C"/>
    <w:rsid w:val="00B038D7"/>
    <w:rsid w:val="00B05F76"/>
    <w:rsid w:val="00B063E6"/>
    <w:rsid w:val="00B11D88"/>
    <w:rsid w:val="00B12582"/>
    <w:rsid w:val="00B13672"/>
    <w:rsid w:val="00B1491B"/>
    <w:rsid w:val="00B20991"/>
    <w:rsid w:val="00B215C5"/>
    <w:rsid w:val="00B232ED"/>
    <w:rsid w:val="00B278F1"/>
    <w:rsid w:val="00B31EE8"/>
    <w:rsid w:val="00B34E1D"/>
    <w:rsid w:val="00B359B0"/>
    <w:rsid w:val="00B35B29"/>
    <w:rsid w:val="00B35ED1"/>
    <w:rsid w:val="00B42A63"/>
    <w:rsid w:val="00B453CA"/>
    <w:rsid w:val="00B5031F"/>
    <w:rsid w:val="00B51E28"/>
    <w:rsid w:val="00B56A39"/>
    <w:rsid w:val="00B6233E"/>
    <w:rsid w:val="00B62CCA"/>
    <w:rsid w:val="00B63D21"/>
    <w:rsid w:val="00B642E5"/>
    <w:rsid w:val="00B6500C"/>
    <w:rsid w:val="00B66956"/>
    <w:rsid w:val="00B6793B"/>
    <w:rsid w:val="00B67E48"/>
    <w:rsid w:val="00B71A22"/>
    <w:rsid w:val="00B73E66"/>
    <w:rsid w:val="00B74A5A"/>
    <w:rsid w:val="00B76111"/>
    <w:rsid w:val="00B81CF6"/>
    <w:rsid w:val="00B827AE"/>
    <w:rsid w:val="00B84F78"/>
    <w:rsid w:val="00B86D1D"/>
    <w:rsid w:val="00B908E1"/>
    <w:rsid w:val="00B917BC"/>
    <w:rsid w:val="00B91C19"/>
    <w:rsid w:val="00B93623"/>
    <w:rsid w:val="00BA0808"/>
    <w:rsid w:val="00BA09AB"/>
    <w:rsid w:val="00BA3D1A"/>
    <w:rsid w:val="00BA7F9C"/>
    <w:rsid w:val="00BB146A"/>
    <w:rsid w:val="00BB5A17"/>
    <w:rsid w:val="00BC0D53"/>
    <w:rsid w:val="00BC4011"/>
    <w:rsid w:val="00BC4CDA"/>
    <w:rsid w:val="00BC4F0A"/>
    <w:rsid w:val="00BC691D"/>
    <w:rsid w:val="00BC6F54"/>
    <w:rsid w:val="00BD0ED7"/>
    <w:rsid w:val="00BD101D"/>
    <w:rsid w:val="00BE241B"/>
    <w:rsid w:val="00BE3917"/>
    <w:rsid w:val="00BE6C59"/>
    <w:rsid w:val="00BE7869"/>
    <w:rsid w:val="00BF0902"/>
    <w:rsid w:val="00BF150F"/>
    <w:rsid w:val="00BF25E2"/>
    <w:rsid w:val="00BF3AD4"/>
    <w:rsid w:val="00BF3DE2"/>
    <w:rsid w:val="00BF4C4C"/>
    <w:rsid w:val="00BF4FE5"/>
    <w:rsid w:val="00BF6B3F"/>
    <w:rsid w:val="00BF747E"/>
    <w:rsid w:val="00C03C85"/>
    <w:rsid w:val="00C05454"/>
    <w:rsid w:val="00C063A5"/>
    <w:rsid w:val="00C06BBB"/>
    <w:rsid w:val="00C10105"/>
    <w:rsid w:val="00C128FA"/>
    <w:rsid w:val="00C13994"/>
    <w:rsid w:val="00C14E8B"/>
    <w:rsid w:val="00C162DE"/>
    <w:rsid w:val="00C16C43"/>
    <w:rsid w:val="00C20212"/>
    <w:rsid w:val="00C20C9C"/>
    <w:rsid w:val="00C262DD"/>
    <w:rsid w:val="00C26931"/>
    <w:rsid w:val="00C26D5E"/>
    <w:rsid w:val="00C33F92"/>
    <w:rsid w:val="00C3538D"/>
    <w:rsid w:val="00C37E81"/>
    <w:rsid w:val="00C42A1F"/>
    <w:rsid w:val="00C438A4"/>
    <w:rsid w:val="00C44E0E"/>
    <w:rsid w:val="00C44EAB"/>
    <w:rsid w:val="00C451FD"/>
    <w:rsid w:val="00C45370"/>
    <w:rsid w:val="00C478BA"/>
    <w:rsid w:val="00C50147"/>
    <w:rsid w:val="00C5327D"/>
    <w:rsid w:val="00C5383F"/>
    <w:rsid w:val="00C541D8"/>
    <w:rsid w:val="00C571CF"/>
    <w:rsid w:val="00C575C6"/>
    <w:rsid w:val="00C603E0"/>
    <w:rsid w:val="00C60B78"/>
    <w:rsid w:val="00C62E15"/>
    <w:rsid w:val="00C6342D"/>
    <w:rsid w:val="00C637FA"/>
    <w:rsid w:val="00C6496F"/>
    <w:rsid w:val="00C64A04"/>
    <w:rsid w:val="00C64CA3"/>
    <w:rsid w:val="00C708C1"/>
    <w:rsid w:val="00C73D6F"/>
    <w:rsid w:val="00C75C6E"/>
    <w:rsid w:val="00C76047"/>
    <w:rsid w:val="00C76516"/>
    <w:rsid w:val="00C77D58"/>
    <w:rsid w:val="00C80018"/>
    <w:rsid w:val="00C80825"/>
    <w:rsid w:val="00C8107E"/>
    <w:rsid w:val="00C84988"/>
    <w:rsid w:val="00C84DF3"/>
    <w:rsid w:val="00C90B4C"/>
    <w:rsid w:val="00C92070"/>
    <w:rsid w:val="00C938F0"/>
    <w:rsid w:val="00C972C3"/>
    <w:rsid w:val="00CA5326"/>
    <w:rsid w:val="00CA7ED0"/>
    <w:rsid w:val="00CB0099"/>
    <w:rsid w:val="00CB06F9"/>
    <w:rsid w:val="00CB58D2"/>
    <w:rsid w:val="00CB66CB"/>
    <w:rsid w:val="00CB67F2"/>
    <w:rsid w:val="00CB6CE8"/>
    <w:rsid w:val="00CC1B9C"/>
    <w:rsid w:val="00CC2461"/>
    <w:rsid w:val="00CC2F87"/>
    <w:rsid w:val="00CC3C83"/>
    <w:rsid w:val="00CC45B9"/>
    <w:rsid w:val="00CC495B"/>
    <w:rsid w:val="00CC4AF4"/>
    <w:rsid w:val="00CC4B11"/>
    <w:rsid w:val="00CC661B"/>
    <w:rsid w:val="00CC796A"/>
    <w:rsid w:val="00CD10C2"/>
    <w:rsid w:val="00CD3393"/>
    <w:rsid w:val="00CD44B4"/>
    <w:rsid w:val="00CD6D62"/>
    <w:rsid w:val="00CD7639"/>
    <w:rsid w:val="00CE0F30"/>
    <w:rsid w:val="00CE1328"/>
    <w:rsid w:val="00CE2B02"/>
    <w:rsid w:val="00CE566E"/>
    <w:rsid w:val="00CE602A"/>
    <w:rsid w:val="00CE6181"/>
    <w:rsid w:val="00CF0748"/>
    <w:rsid w:val="00CF0B3F"/>
    <w:rsid w:val="00CF449F"/>
    <w:rsid w:val="00CF6137"/>
    <w:rsid w:val="00D0374F"/>
    <w:rsid w:val="00D05D1C"/>
    <w:rsid w:val="00D119A6"/>
    <w:rsid w:val="00D120CA"/>
    <w:rsid w:val="00D1268C"/>
    <w:rsid w:val="00D14058"/>
    <w:rsid w:val="00D1586D"/>
    <w:rsid w:val="00D1695F"/>
    <w:rsid w:val="00D17A61"/>
    <w:rsid w:val="00D24C95"/>
    <w:rsid w:val="00D25378"/>
    <w:rsid w:val="00D32487"/>
    <w:rsid w:val="00D402FF"/>
    <w:rsid w:val="00D415B2"/>
    <w:rsid w:val="00D447EB"/>
    <w:rsid w:val="00D47410"/>
    <w:rsid w:val="00D53D03"/>
    <w:rsid w:val="00D55B93"/>
    <w:rsid w:val="00D57609"/>
    <w:rsid w:val="00D636B4"/>
    <w:rsid w:val="00D66DA1"/>
    <w:rsid w:val="00D67D0B"/>
    <w:rsid w:val="00D71EC2"/>
    <w:rsid w:val="00D7227C"/>
    <w:rsid w:val="00D72E36"/>
    <w:rsid w:val="00D74389"/>
    <w:rsid w:val="00D7713A"/>
    <w:rsid w:val="00D8173E"/>
    <w:rsid w:val="00D9379D"/>
    <w:rsid w:val="00D939DF"/>
    <w:rsid w:val="00D944C4"/>
    <w:rsid w:val="00D96FC8"/>
    <w:rsid w:val="00DA11CF"/>
    <w:rsid w:val="00DA3138"/>
    <w:rsid w:val="00DB2332"/>
    <w:rsid w:val="00DB2524"/>
    <w:rsid w:val="00DB2B5D"/>
    <w:rsid w:val="00DB367B"/>
    <w:rsid w:val="00DB4DFB"/>
    <w:rsid w:val="00DB5F27"/>
    <w:rsid w:val="00DC36AB"/>
    <w:rsid w:val="00DC6B6A"/>
    <w:rsid w:val="00DC6E89"/>
    <w:rsid w:val="00DD06AE"/>
    <w:rsid w:val="00DD5F90"/>
    <w:rsid w:val="00DD7518"/>
    <w:rsid w:val="00DE36EA"/>
    <w:rsid w:val="00DE4E7A"/>
    <w:rsid w:val="00DE5BF7"/>
    <w:rsid w:val="00DF021D"/>
    <w:rsid w:val="00DF1495"/>
    <w:rsid w:val="00DF2A92"/>
    <w:rsid w:val="00DF37FF"/>
    <w:rsid w:val="00DF4B0F"/>
    <w:rsid w:val="00DF6069"/>
    <w:rsid w:val="00DF67AE"/>
    <w:rsid w:val="00E00AAF"/>
    <w:rsid w:val="00E00B6F"/>
    <w:rsid w:val="00E02675"/>
    <w:rsid w:val="00E079E5"/>
    <w:rsid w:val="00E11E18"/>
    <w:rsid w:val="00E11FF4"/>
    <w:rsid w:val="00E12A35"/>
    <w:rsid w:val="00E139B3"/>
    <w:rsid w:val="00E13A94"/>
    <w:rsid w:val="00E13E10"/>
    <w:rsid w:val="00E13F89"/>
    <w:rsid w:val="00E21887"/>
    <w:rsid w:val="00E23C3F"/>
    <w:rsid w:val="00E24F61"/>
    <w:rsid w:val="00E25B97"/>
    <w:rsid w:val="00E265EA"/>
    <w:rsid w:val="00E267EE"/>
    <w:rsid w:val="00E26DAB"/>
    <w:rsid w:val="00E27814"/>
    <w:rsid w:val="00E33B9F"/>
    <w:rsid w:val="00E35994"/>
    <w:rsid w:val="00E4274F"/>
    <w:rsid w:val="00E44B8F"/>
    <w:rsid w:val="00E504D3"/>
    <w:rsid w:val="00E544E8"/>
    <w:rsid w:val="00E57742"/>
    <w:rsid w:val="00E57D98"/>
    <w:rsid w:val="00E60D86"/>
    <w:rsid w:val="00E62E18"/>
    <w:rsid w:val="00E63FB4"/>
    <w:rsid w:val="00E648FD"/>
    <w:rsid w:val="00E67542"/>
    <w:rsid w:val="00E679C7"/>
    <w:rsid w:val="00E70EF8"/>
    <w:rsid w:val="00E75035"/>
    <w:rsid w:val="00E751A6"/>
    <w:rsid w:val="00E7769D"/>
    <w:rsid w:val="00E823BC"/>
    <w:rsid w:val="00E84466"/>
    <w:rsid w:val="00E8671E"/>
    <w:rsid w:val="00E86D7C"/>
    <w:rsid w:val="00E8741A"/>
    <w:rsid w:val="00E956C8"/>
    <w:rsid w:val="00E9707A"/>
    <w:rsid w:val="00EA0D9D"/>
    <w:rsid w:val="00EA2019"/>
    <w:rsid w:val="00EA6C8D"/>
    <w:rsid w:val="00EA6D6B"/>
    <w:rsid w:val="00EA7E32"/>
    <w:rsid w:val="00EB14D0"/>
    <w:rsid w:val="00EB1D15"/>
    <w:rsid w:val="00EB34D2"/>
    <w:rsid w:val="00EB56C4"/>
    <w:rsid w:val="00EC0F6D"/>
    <w:rsid w:val="00EC181A"/>
    <w:rsid w:val="00EC5DFD"/>
    <w:rsid w:val="00ED7E40"/>
    <w:rsid w:val="00EE0664"/>
    <w:rsid w:val="00EE3661"/>
    <w:rsid w:val="00EE36DB"/>
    <w:rsid w:val="00EE5FCD"/>
    <w:rsid w:val="00EE7008"/>
    <w:rsid w:val="00EF20EE"/>
    <w:rsid w:val="00EF502E"/>
    <w:rsid w:val="00F019FC"/>
    <w:rsid w:val="00F01C4F"/>
    <w:rsid w:val="00F040CE"/>
    <w:rsid w:val="00F05DA1"/>
    <w:rsid w:val="00F06DB2"/>
    <w:rsid w:val="00F101D5"/>
    <w:rsid w:val="00F124CD"/>
    <w:rsid w:val="00F12683"/>
    <w:rsid w:val="00F12CA2"/>
    <w:rsid w:val="00F13109"/>
    <w:rsid w:val="00F13AB9"/>
    <w:rsid w:val="00F151BB"/>
    <w:rsid w:val="00F1601D"/>
    <w:rsid w:val="00F16DF5"/>
    <w:rsid w:val="00F17BC5"/>
    <w:rsid w:val="00F17D23"/>
    <w:rsid w:val="00F203A0"/>
    <w:rsid w:val="00F25A7F"/>
    <w:rsid w:val="00F26E99"/>
    <w:rsid w:val="00F27D8B"/>
    <w:rsid w:val="00F317C3"/>
    <w:rsid w:val="00F31A1B"/>
    <w:rsid w:val="00F34898"/>
    <w:rsid w:val="00F34D82"/>
    <w:rsid w:val="00F34EBD"/>
    <w:rsid w:val="00F36D84"/>
    <w:rsid w:val="00F421CB"/>
    <w:rsid w:val="00F42868"/>
    <w:rsid w:val="00F43300"/>
    <w:rsid w:val="00F44676"/>
    <w:rsid w:val="00F469CF"/>
    <w:rsid w:val="00F46A98"/>
    <w:rsid w:val="00F538BE"/>
    <w:rsid w:val="00F54367"/>
    <w:rsid w:val="00F56430"/>
    <w:rsid w:val="00F56555"/>
    <w:rsid w:val="00F566F1"/>
    <w:rsid w:val="00F614AF"/>
    <w:rsid w:val="00F64119"/>
    <w:rsid w:val="00F70DB3"/>
    <w:rsid w:val="00F711DC"/>
    <w:rsid w:val="00F71E8F"/>
    <w:rsid w:val="00F72273"/>
    <w:rsid w:val="00F7347C"/>
    <w:rsid w:val="00F754E7"/>
    <w:rsid w:val="00F762E1"/>
    <w:rsid w:val="00F82F6F"/>
    <w:rsid w:val="00F84BAF"/>
    <w:rsid w:val="00F84E04"/>
    <w:rsid w:val="00F86A5B"/>
    <w:rsid w:val="00F9021E"/>
    <w:rsid w:val="00F902E6"/>
    <w:rsid w:val="00F91B90"/>
    <w:rsid w:val="00F92044"/>
    <w:rsid w:val="00F928B2"/>
    <w:rsid w:val="00F93814"/>
    <w:rsid w:val="00F93B5A"/>
    <w:rsid w:val="00F940C0"/>
    <w:rsid w:val="00F951A2"/>
    <w:rsid w:val="00F9544A"/>
    <w:rsid w:val="00FA03D2"/>
    <w:rsid w:val="00FA1D48"/>
    <w:rsid w:val="00FA1EF7"/>
    <w:rsid w:val="00FA29B5"/>
    <w:rsid w:val="00FA347E"/>
    <w:rsid w:val="00FA60E5"/>
    <w:rsid w:val="00FA70DD"/>
    <w:rsid w:val="00FB0CB5"/>
    <w:rsid w:val="00FB1B13"/>
    <w:rsid w:val="00FB487C"/>
    <w:rsid w:val="00FB5F96"/>
    <w:rsid w:val="00FB751B"/>
    <w:rsid w:val="00FC2CC0"/>
    <w:rsid w:val="00FC4719"/>
    <w:rsid w:val="00FC5365"/>
    <w:rsid w:val="00FC540B"/>
    <w:rsid w:val="00FC56BB"/>
    <w:rsid w:val="00FC685E"/>
    <w:rsid w:val="00FC70C7"/>
    <w:rsid w:val="00FC7527"/>
    <w:rsid w:val="00FC75E6"/>
    <w:rsid w:val="00FD1CDC"/>
    <w:rsid w:val="00FD3859"/>
    <w:rsid w:val="00FD683A"/>
    <w:rsid w:val="00FD79FA"/>
    <w:rsid w:val="00FE1C6F"/>
    <w:rsid w:val="00FE41D6"/>
    <w:rsid w:val="00FE511F"/>
    <w:rsid w:val="00FE67CB"/>
    <w:rsid w:val="00FE7B7A"/>
    <w:rsid w:val="00FF1E6B"/>
    <w:rsid w:val="00FF1E84"/>
    <w:rsid w:val="00FF21B5"/>
    <w:rsid w:val="00FF3A68"/>
    <w:rsid w:val="00FF4BA9"/>
    <w:rsid w:val="00FF50D7"/>
    <w:rsid w:val="00FF7213"/>
    <w:rsid w:val="00FF725C"/>
    <w:rsid w:val="00FF764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D4E1E"/>
  <w15:docId w15:val="{E64000B4-938A-4209-9283-48CDAB1E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0400"/>
    <w:pPr>
      <w:spacing w:after="0" w:line="240" w:lineRule="auto"/>
    </w:pPr>
    <w:rPr>
      <w:rFonts w:ascii="Times New Roman" w:eastAsia="Times New Roman" w:hAnsi="Times New Roman" w:cs="Times New Roman"/>
      <w:sz w:val="20"/>
      <w:szCs w:val="20"/>
    </w:rPr>
  </w:style>
  <w:style w:type="paragraph" w:styleId="Pealkiri1">
    <w:name w:val="heading 1"/>
    <w:basedOn w:val="Normaallaad"/>
    <w:next w:val="Kehatekst"/>
    <w:link w:val="Pealkiri1Mrk"/>
    <w:qFormat/>
    <w:rsid w:val="00795A99"/>
    <w:pPr>
      <w:keepNext/>
      <w:numPr>
        <w:numId w:val="1"/>
      </w:numPr>
      <w:suppressAutoHyphens/>
      <w:spacing w:before="240" w:after="120" w:line="230" w:lineRule="atLeast"/>
      <w:outlineLvl w:val="0"/>
    </w:pPr>
    <w:rPr>
      <w:rFonts w:ascii="Verdana" w:hAnsi="Verdana"/>
      <w:b/>
      <w:bCs/>
      <w:caps/>
      <w:color w:val="006AC6"/>
      <w:sz w:val="28"/>
    </w:rPr>
  </w:style>
  <w:style w:type="paragraph" w:styleId="Pealkiri2">
    <w:name w:val="heading 2"/>
    <w:basedOn w:val="Normaallaad"/>
    <w:next w:val="Tekst"/>
    <w:link w:val="Pealkiri2Mrk"/>
    <w:qFormat/>
    <w:rsid w:val="00795A99"/>
    <w:pPr>
      <w:keepNext/>
      <w:numPr>
        <w:ilvl w:val="1"/>
        <w:numId w:val="1"/>
      </w:numPr>
      <w:suppressAutoHyphens/>
      <w:spacing w:before="240" w:after="120" w:line="230" w:lineRule="atLeast"/>
      <w:ind w:left="851" w:hanging="851"/>
      <w:outlineLvl w:val="1"/>
    </w:pPr>
    <w:rPr>
      <w:rFonts w:ascii="Verdana" w:hAnsi="Verdana"/>
      <w:b/>
      <w:bCs/>
      <w:sz w:val="26"/>
    </w:rPr>
  </w:style>
  <w:style w:type="paragraph" w:styleId="Pealkiri3">
    <w:name w:val="heading 3"/>
    <w:basedOn w:val="Normaallaad"/>
    <w:next w:val="Tekst"/>
    <w:link w:val="Pealkiri3Mrk"/>
    <w:qFormat/>
    <w:rsid w:val="00795A99"/>
    <w:pPr>
      <w:keepNext/>
      <w:numPr>
        <w:ilvl w:val="2"/>
        <w:numId w:val="1"/>
      </w:numPr>
      <w:suppressAutoHyphens/>
      <w:spacing w:before="240" w:after="120" w:line="230" w:lineRule="atLeast"/>
      <w:outlineLvl w:val="2"/>
    </w:pPr>
    <w:rPr>
      <w:rFonts w:ascii="Verdana" w:hAnsi="Verdana"/>
      <w:b/>
      <w:sz w:val="22"/>
    </w:rPr>
  </w:style>
  <w:style w:type="paragraph" w:styleId="Pealkiri4">
    <w:name w:val="heading 4"/>
    <w:basedOn w:val="Normaallaad"/>
    <w:next w:val="Tekst"/>
    <w:link w:val="Pealkiri4Mrk"/>
    <w:qFormat/>
    <w:rsid w:val="00A93003"/>
    <w:pPr>
      <w:keepNext/>
      <w:numPr>
        <w:ilvl w:val="3"/>
        <w:numId w:val="1"/>
      </w:numPr>
      <w:suppressAutoHyphens/>
      <w:spacing w:before="240" w:after="120" w:line="230" w:lineRule="atLeast"/>
      <w:jc w:val="both"/>
      <w:outlineLvl w:val="3"/>
    </w:pPr>
    <w:rPr>
      <w:sz w:val="24"/>
    </w:rPr>
  </w:style>
  <w:style w:type="paragraph" w:styleId="Pealkiri5">
    <w:name w:val="heading 5"/>
    <w:basedOn w:val="Normaallaad"/>
    <w:next w:val="Tekst"/>
    <w:link w:val="Pealkiri5Mrk"/>
    <w:autoRedefine/>
    <w:unhideWhenUsed/>
    <w:qFormat/>
    <w:rsid w:val="00AA520B"/>
    <w:pPr>
      <w:keepNext/>
      <w:keepLines/>
      <w:numPr>
        <w:numId w:val="27"/>
      </w:numPr>
      <w:spacing w:before="240" w:after="120" w:line="230" w:lineRule="atLeast"/>
      <w:outlineLvl w:val="4"/>
    </w:pPr>
    <w:rPr>
      <w:rFonts w:ascii="Verdana Pro" w:eastAsiaTheme="majorEastAsia" w:hAnsi="Verdana Pro" w:cstheme="majorBidi"/>
      <w:b/>
      <w:lang w:eastAsia="et-EE"/>
    </w:rPr>
  </w:style>
  <w:style w:type="paragraph" w:styleId="Pealkiri6">
    <w:name w:val="heading 6"/>
    <w:basedOn w:val="Normaallaad"/>
    <w:next w:val="Normaallaad"/>
    <w:link w:val="Pealkiri6Mrk"/>
    <w:qFormat/>
    <w:rsid w:val="00340400"/>
    <w:pPr>
      <w:keepNext/>
      <w:numPr>
        <w:ilvl w:val="5"/>
        <w:numId w:val="1"/>
      </w:numPr>
      <w:outlineLvl w:val="5"/>
    </w:pPr>
    <w:rPr>
      <w:sz w:val="24"/>
      <w:u w:val="single"/>
    </w:rPr>
  </w:style>
  <w:style w:type="paragraph" w:styleId="Pealkiri7">
    <w:name w:val="heading 7"/>
    <w:basedOn w:val="Normaallaad"/>
    <w:next w:val="Normaallaad"/>
    <w:link w:val="Pealkiri7Mrk"/>
    <w:qFormat/>
    <w:rsid w:val="00340400"/>
    <w:pPr>
      <w:keepNext/>
      <w:numPr>
        <w:ilvl w:val="6"/>
        <w:numId w:val="1"/>
      </w:numPr>
      <w:outlineLvl w:val="6"/>
    </w:pPr>
    <w:rPr>
      <w:b/>
      <w:sz w:val="24"/>
    </w:rPr>
  </w:style>
  <w:style w:type="paragraph" w:styleId="Pealkiri8">
    <w:name w:val="heading 8"/>
    <w:basedOn w:val="Normaallaad"/>
    <w:next w:val="Normaallaad"/>
    <w:link w:val="Pealkiri8Mrk"/>
    <w:qFormat/>
    <w:rsid w:val="00340400"/>
    <w:pPr>
      <w:keepNext/>
      <w:numPr>
        <w:ilvl w:val="7"/>
        <w:numId w:val="1"/>
      </w:numPr>
      <w:jc w:val="center"/>
      <w:outlineLvl w:val="7"/>
    </w:pPr>
    <w:rPr>
      <w:sz w:val="24"/>
    </w:rPr>
  </w:style>
  <w:style w:type="paragraph" w:styleId="Pealkiri9">
    <w:name w:val="heading 9"/>
    <w:basedOn w:val="Normaallaad"/>
    <w:next w:val="Normaallaad"/>
    <w:link w:val="Pealkiri9Mrk"/>
    <w:qFormat/>
    <w:rsid w:val="00340400"/>
    <w:pPr>
      <w:keepNext/>
      <w:numPr>
        <w:ilvl w:val="8"/>
        <w:numId w:val="1"/>
      </w:numPr>
      <w:jc w:val="center"/>
      <w:outlineLvl w:val="8"/>
    </w:pPr>
    <w:rPr>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795A99"/>
    <w:rPr>
      <w:rFonts w:ascii="Verdana" w:eastAsia="Times New Roman" w:hAnsi="Verdana" w:cs="Times New Roman"/>
      <w:b/>
      <w:bCs/>
      <w:caps/>
      <w:color w:val="006AC6"/>
      <w:sz w:val="28"/>
      <w:szCs w:val="20"/>
    </w:rPr>
  </w:style>
  <w:style w:type="character" w:customStyle="1" w:styleId="Pealkiri2Mrk">
    <w:name w:val="Pealkiri 2 Märk"/>
    <w:basedOn w:val="Liguvaikefont"/>
    <w:link w:val="Pealkiri2"/>
    <w:rsid w:val="00795A99"/>
    <w:rPr>
      <w:rFonts w:ascii="Verdana" w:eastAsia="Times New Roman" w:hAnsi="Verdana" w:cs="Times New Roman"/>
      <w:b/>
      <w:bCs/>
      <w:sz w:val="26"/>
      <w:szCs w:val="20"/>
    </w:rPr>
  </w:style>
  <w:style w:type="character" w:customStyle="1" w:styleId="Pealkiri3Mrk">
    <w:name w:val="Pealkiri 3 Märk"/>
    <w:basedOn w:val="Liguvaikefont"/>
    <w:link w:val="Pealkiri3"/>
    <w:rsid w:val="00795A99"/>
    <w:rPr>
      <w:rFonts w:ascii="Verdana" w:eastAsia="Times New Roman" w:hAnsi="Verdana" w:cs="Times New Roman"/>
      <w:b/>
      <w:szCs w:val="20"/>
    </w:rPr>
  </w:style>
  <w:style w:type="character" w:customStyle="1" w:styleId="Pealkiri4Mrk">
    <w:name w:val="Pealkiri 4 Märk"/>
    <w:basedOn w:val="Liguvaikefont"/>
    <w:link w:val="Pealkiri4"/>
    <w:rsid w:val="00A93003"/>
    <w:rPr>
      <w:rFonts w:ascii="Times New Roman" w:eastAsia="Times New Roman" w:hAnsi="Times New Roman" w:cs="Times New Roman"/>
      <w:sz w:val="24"/>
      <w:szCs w:val="20"/>
    </w:rPr>
  </w:style>
  <w:style w:type="character" w:customStyle="1" w:styleId="Pealkiri6Mrk">
    <w:name w:val="Pealkiri 6 Märk"/>
    <w:basedOn w:val="Liguvaikefont"/>
    <w:link w:val="Pealkiri6"/>
    <w:rsid w:val="00340400"/>
    <w:rPr>
      <w:rFonts w:ascii="Times New Roman" w:eastAsia="Times New Roman" w:hAnsi="Times New Roman" w:cs="Times New Roman"/>
      <w:sz w:val="24"/>
      <w:szCs w:val="20"/>
      <w:u w:val="single"/>
    </w:rPr>
  </w:style>
  <w:style w:type="character" w:customStyle="1" w:styleId="Pealkiri7Mrk">
    <w:name w:val="Pealkiri 7 Märk"/>
    <w:basedOn w:val="Liguvaikefont"/>
    <w:link w:val="Pealkiri7"/>
    <w:rsid w:val="00340400"/>
    <w:rPr>
      <w:rFonts w:ascii="Times New Roman" w:eastAsia="Times New Roman" w:hAnsi="Times New Roman" w:cs="Times New Roman"/>
      <w:b/>
      <w:sz w:val="24"/>
      <w:szCs w:val="20"/>
    </w:rPr>
  </w:style>
  <w:style w:type="character" w:customStyle="1" w:styleId="Pealkiri8Mrk">
    <w:name w:val="Pealkiri 8 Märk"/>
    <w:basedOn w:val="Liguvaikefont"/>
    <w:link w:val="Pealkiri8"/>
    <w:rsid w:val="00340400"/>
    <w:rPr>
      <w:rFonts w:ascii="Times New Roman" w:eastAsia="Times New Roman" w:hAnsi="Times New Roman" w:cs="Times New Roman"/>
      <w:sz w:val="24"/>
      <w:szCs w:val="20"/>
    </w:rPr>
  </w:style>
  <w:style w:type="character" w:customStyle="1" w:styleId="Pealkiri9Mrk">
    <w:name w:val="Pealkiri 9 Märk"/>
    <w:basedOn w:val="Liguvaikefont"/>
    <w:link w:val="Pealkiri9"/>
    <w:rsid w:val="00340400"/>
    <w:rPr>
      <w:rFonts w:ascii="Times New Roman" w:eastAsia="Times New Roman" w:hAnsi="Times New Roman" w:cs="Times New Roman"/>
      <w:sz w:val="32"/>
      <w:szCs w:val="20"/>
    </w:rPr>
  </w:style>
  <w:style w:type="paragraph" w:styleId="Kehatekst">
    <w:name w:val="Body Text"/>
    <w:aliases w:val="Koostajainfo"/>
    <w:basedOn w:val="Normaallaad"/>
    <w:link w:val="KehatekstMrk"/>
    <w:rsid w:val="007C7B38"/>
    <w:pPr>
      <w:keepLines/>
      <w:jc w:val="both"/>
    </w:pPr>
    <w:rPr>
      <w:sz w:val="24"/>
    </w:rPr>
  </w:style>
  <w:style w:type="character" w:customStyle="1" w:styleId="KehatekstMrk">
    <w:name w:val="Kehatekst Märk"/>
    <w:aliases w:val="Koostajainfo Märk"/>
    <w:basedOn w:val="Liguvaikefont"/>
    <w:link w:val="Kehatekst"/>
    <w:rsid w:val="007C7B38"/>
    <w:rPr>
      <w:rFonts w:ascii="Times New Roman" w:eastAsia="Times New Roman" w:hAnsi="Times New Roman" w:cs="Times New Roman"/>
      <w:sz w:val="24"/>
      <w:szCs w:val="20"/>
    </w:rPr>
  </w:style>
  <w:style w:type="paragraph" w:customStyle="1" w:styleId="Tekst">
    <w:name w:val="Tekst"/>
    <w:basedOn w:val="Normaallaad"/>
    <w:link w:val="TekstChar"/>
    <w:qFormat/>
    <w:rsid w:val="00795A99"/>
    <w:pPr>
      <w:spacing w:after="240" w:line="230" w:lineRule="atLeast"/>
      <w:jc w:val="both"/>
    </w:pPr>
    <w:rPr>
      <w:rFonts w:ascii="Verdana" w:hAnsi="Verdana"/>
      <w:lang w:eastAsia="et-EE"/>
    </w:rPr>
  </w:style>
  <w:style w:type="paragraph" w:customStyle="1" w:styleId="Loetelu">
    <w:name w:val="Loetelu"/>
    <w:basedOn w:val="Normaallaad"/>
    <w:link w:val="LoeteluChar"/>
    <w:qFormat/>
    <w:rsid w:val="00795A99"/>
    <w:pPr>
      <w:keepNext/>
      <w:numPr>
        <w:numId w:val="19"/>
      </w:numPr>
      <w:spacing w:line="230" w:lineRule="atLeast"/>
      <w:ind w:right="357"/>
      <w:contextualSpacing/>
    </w:pPr>
    <w:rPr>
      <w:rFonts w:ascii="Verdana" w:hAnsi="Verdana"/>
      <w:szCs w:val="24"/>
    </w:rPr>
  </w:style>
  <w:style w:type="character" w:customStyle="1" w:styleId="TekstChar">
    <w:name w:val="Tekst Char"/>
    <w:link w:val="Tekst"/>
    <w:rsid w:val="00795A99"/>
    <w:rPr>
      <w:rFonts w:ascii="Verdana" w:eastAsia="Times New Roman" w:hAnsi="Verdana" w:cs="Times New Roman"/>
      <w:sz w:val="20"/>
      <w:szCs w:val="20"/>
      <w:lang w:eastAsia="et-EE"/>
    </w:rPr>
  </w:style>
  <w:style w:type="character" w:customStyle="1" w:styleId="LoeteluChar">
    <w:name w:val="Loetelu Char"/>
    <w:link w:val="Loetelu"/>
    <w:rsid w:val="00795A99"/>
    <w:rPr>
      <w:rFonts w:ascii="Verdana" w:eastAsia="Times New Roman" w:hAnsi="Verdana" w:cs="Times New Roman"/>
      <w:sz w:val="20"/>
      <w:szCs w:val="24"/>
    </w:rPr>
  </w:style>
  <w:style w:type="paragraph" w:styleId="SK2">
    <w:name w:val="toc 2"/>
    <w:basedOn w:val="Normaallaad"/>
    <w:next w:val="Normaallaad"/>
    <w:autoRedefine/>
    <w:uiPriority w:val="39"/>
    <w:unhideWhenUsed/>
    <w:rsid w:val="000E22FD"/>
    <w:pPr>
      <w:tabs>
        <w:tab w:val="left" w:pos="800"/>
        <w:tab w:val="right" w:leader="dot" w:pos="9515"/>
      </w:tabs>
      <w:spacing w:before="120" w:after="120"/>
      <w:ind w:left="198"/>
      <w:contextualSpacing/>
    </w:pPr>
    <w:rPr>
      <w:rFonts w:ascii="Verdana Pro" w:hAnsi="Verdana Pro"/>
      <w:noProof/>
      <w14:scene3d>
        <w14:camera w14:prst="orthographicFront"/>
        <w14:lightRig w14:rig="threePt" w14:dir="t">
          <w14:rot w14:lat="0" w14:lon="0" w14:rev="0"/>
        </w14:lightRig>
      </w14:scene3d>
    </w:rPr>
  </w:style>
  <w:style w:type="paragraph" w:styleId="SK1">
    <w:name w:val="toc 1"/>
    <w:basedOn w:val="Normaallaad"/>
    <w:next w:val="Normaallaad"/>
    <w:link w:val="SK1Mrk"/>
    <w:autoRedefine/>
    <w:uiPriority w:val="39"/>
    <w:unhideWhenUsed/>
    <w:rsid w:val="00485A00"/>
    <w:pPr>
      <w:tabs>
        <w:tab w:val="left" w:pos="403"/>
        <w:tab w:val="right" w:leader="dot" w:pos="9515"/>
      </w:tabs>
      <w:spacing w:before="240" w:after="240"/>
    </w:pPr>
    <w:rPr>
      <w:rFonts w:ascii="Verdana Pro" w:hAnsi="Verdana Pro"/>
      <w:b/>
      <w:bCs/>
      <w:caps/>
      <w:noProof/>
      <w:color w:val="006AC6"/>
      <w:sz w:val="22"/>
    </w:rPr>
  </w:style>
  <w:style w:type="paragraph" w:styleId="SK3">
    <w:name w:val="toc 3"/>
    <w:basedOn w:val="Normaallaad"/>
    <w:next w:val="Normaallaad"/>
    <w:autoRedefine/>
    <w:uiPriority w:val="39"/>
    <w:unhideWhenUsed/>
    <w:rsid w:val="00485A00"/>
    <w:pPr>
      <w:tabs>
        <w:tab w:val="left" w:pos="1200"/>
        <w:tab w:val="right" w:leader="dot" w:pos="9515"/>
      </w:tabs>
      <w:ind w:left="403"/>
      <w:contextualSpacing/>
    </w:pPr>
    <w:rPr>
      <w:rFonts w:ascii="Verdana Pro" w:hAnsi="Verdana Pro"/>
      <w:iCs/>
      <w:noProof/>
      <w14:scene3d>
        <w14:camera w14:prst="orthographicFront"/>
        <w14:lightRig w14:rig="threePt" w14:dir="t">
          <w14:rot w14:lat="0" w14:lon="0" w14:rev="0"/>
        </w14:lightRig>
      </w14:scene3d>
    </w:rPr>
  </w:style>
  <w:style w:type="paragraph" w:styleId="SK4">
    <w:name w:val="toc 4"/>
    <w:basedOn w:val="Normaallaad"/>
    <w:next w:val="Normaallaad"/>
    <w:autoRedefine/>
    <w:uiPriority w:val="39"/>
    <w:unhideWhenUsed/>
    <w:rsid w:val="00340400"/>
    <w:pPr>
      <w:ind w:left="600"/>
    </w:pPr>
    <w:rPr>
      <w:rFonts w:asciiTheme="minorHAnsi" w:hAnsiTheme="minorHAnsi"/>
      <w:sz w:val="18"/>
      <w:szCs w:val="18"/>
    </w:rPr>
  </w:style>
  <w:style w:type="character" w:styleId="Hperlink">
    <w:name w:val="Hyperlink"/>
    <w:basedOn w:val="Liguvaikefont"/>
    <w:uiPriority w:val="99"/>
    <w:unhideWhenUsed/>
    <w:rsid w:val="00340400"/>
    <w:rPr>
      <w:color w:val="0000FF" w:themeColor="hyperlink"/>
      <w:u w:val="single"/>
    </w:rPr>
  </w:style>
  <w:style w:type="character" w:customStyle="1" w:styleId="Pealkiri5Mrk">
    <w:name w:val="Pealkiri 5 Märk"/>
    <w:basedOn w:val="Liguvaikefont"/>
    <w:link w:val="Pealkiri5"/>
    <w:rsid w:val="00AA520B"/>
    <w:rPr>
      <w:rFonts w:ascii="Verdana Pro" w:eastAsiaTheme="majorEastAsia" w:hAnsi="Verdana Pro" w:cstheme="majorBidi"/>
      <w:b/>
      <w:sz w:val="20"/>
      <w:szCs w:val="20"/>
      <w:lang w:eastAsia="et-EE"/>
    </w:rPr>
  </w:style>
  <w:style w:type="paragraph" w:styleId="Pis">
    <w:name w:val="header"/>
    <w:basedOn w:val="Normaallaad"/>
    <w:link w:val="PisMrk"/>
    <w:uiPriority w:val="99"/>
    <w:unhideWhenUsed/>
    <w:rsid w:val="00BC0D53"/>
    <w:pPr>
      <w:tabs>
        <w:tab w:val="center" w:pos="4513"/>
        <w:tab w:val="right" w:pos="9026"/>
      </w:tabs>
    </w:pPr>
  </w:style>
  <w:style w:type="paragraph" w:styleId="SK5">
    <w:name w:val="toc 5"/>
    <w:basedOn w:val="Normaallaad"/>
    <w:next w:val="Normaallaad"/>
    <w:autoRedefine/>
    <w:uiPriority w:val="39"/>
    <w:unhideWhenUsed/>
    <w:rsid w:val="00340400"/>
    <w:pPr>
      <w:ind w:left="800"/>
    </w:pPr>
    <w:rPr>
      <w:rFonts w:asciiTheme="minorHAnsi" w:hAnsiTheme="minorHAnsi"/>
      <w:sz w:val="18"/>
      <w:szCs w:val="18"/>
    </w:rPr>
  </w:style>
  <w:style w:type="paragraph" w:styleId="SK6">
    <w:name w:val="toc 6"/>
    <w:basedOn w:val="Normaallaad"/>
    <w:next w:val="Normaallaad"/>
    <w:autoRedefine/>
    <w:uiPriority w:val="39"/>
    <w:unhideWhenUsed/>
    <w:rsid w:val="00340400"/>
    <w:pPr>
      <w:ind w:left="1000"/>
    </w:pPr>
    <w:rPr>
      <w:rFonts w:asciiTheme="minorHAnsi" w:hAnsiTheme="minorHAnsi"/>
      <w:sz w:val="18"/>
      <w:szCs w:val="18"/>
    </w:rPr>
  </w:style>
  <w:style w:type="character" w:customStyle="1" w:styleId="PisMrk">
    <w:name w:val="Päis Märk"/>
    <w:basedOn w:val="Liguvaikefont"/>
    <w:link w:val="Pis"/>
    <w:uiPriority w:val="99"/>
    <w:rsid w:val="00BC0D53"/>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BC0D53"/>
    <w:pPr>
      <w:tabs>
        <w:tab w:val="center" w:pos="4513"/>
        <w:tab w:val="right" w:pos="9026"/>
      </w:tabs>
    </w:pPr>
  </w:style>
  <w:style w:type="character" w:customStyle="1" w:styleId="JalusMrk">
    <w:name w:val="Jalus Märk"/>
    <w:basedOn w:val="Liguvaikefont"/>
    <w:link w:val="Jalus"/>
    <w:uiPriority w:val="99"/>
    <w:rsid w:val="00BC0D53"/>
    <w:rPr>
      <w:rFonts w:ascii="Times New Roman" w:eastAsia="Times New Roman" w:hAnsi="Times New Roman" w:cs="Times New Roman"/>
      <w:sz w:val="20"/>
      <w:szCs w:val="20"/>
    </w:rPr>
  </w:style>
  <w:style w:type="paragraph" w:styleId="Jutumullitekst">
    <w:name w:val="Balloon Text"/>
    <w:basedOn w:val="Normaallaad"/>
    <w:link w:val="JutumullitekstMrk"/>
    <w:uiPriority w:val="99"/>
    <w:semiHidden/>
    <w:unhideWhenUsed/>
    <w:rsid w:val="00BC0D53"/>
    <w:rPr>
      <w:rFonts w:ascii="Tahoma" w:hAnsi="Tahoma" w:cs="Tahoma"/>
      <w:sz w:val="16"/>
      <w:szCs w:val="16"/>
    </w:rPr>
  </w:style>
  <w:style w:type="character" w:customStyle="1" w:styleId="JutumullitekstMrk">
    <w:name w:val="Jutumullitekst Märk"/>
    <w:basedOn w:val="Liguvaikefont"/>
    <w:link w:val="Jutumullitekst"/>
    <w:uiPriority w:val="99"/>
    <w:semiHidden/>
    <w:rsid w:val="00BC0D53"/>
    <w:rPr>
      <w:rFonts w:ascii="Tahoma" w:eastAsia="Times New Roman" w:hAnsi="Tahoma" w:cs="Tahoma"/>
      <w:sz w:val="16"/>
      <w:szCs w:val="16"/>
    </w:rPr>
  </w:style>
  <w:style w:type="character" w:styleId="Kohatitetekst">
    <w:name w:val="Placeholder Text"/>
    <w:basedOn w:val="Liguvaikefont"/>
    <w:uiPriority w:val="99"/>
    <w:semiHidden/>
    <w:rsid w:val="008475F5"/>
    <w:rPr>
      <w:color w:val="808080"/>
    </w:rPr>
  </w:style>
  <w:style w:type="table" w:styleId="Kontuurtabel">
    <w:name w:val="Table Grid"/>
    <w:basedOn w:val="Normaaltabel"/>
    <w:uiPriority w:val="59"/>
    <w:rsid w:val="00CE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hekljenumber">
    <w:name w:val="page number"/>
    <w:basedOn w:val="Liguvaikefont"/>
    <w:rsid w:val="009004CD"/>
  </w:style>
  <w:style w:type="paragraph" w:styleId="SK7">
    <w:name w:val="toc 7"/>
    <w:basedOn w:val="Normaallaad"/>
    <w:next w:val="Normaallaad"/>
    <w:autoRedefine/>
    <w:uiPriority w:val="39"/>
    <w:unhideWhenUsed/>
    <w:rsid w:val="00123667"/>
    <w:pPr>
      <w:ind w:left="1200"/>
    </w:pPr>
    <w:rPr>
      <w:rFonts w:asciiTheme="minorHAnsi" w:hAnsiTheme="minorHAnsi"/>
      <w:sz w:val="18"/>
      <w:szCs w:val="18"/>
    </w:rPr>
  </w:style>
  <w:style w:type="paragraph" w:styleId="SK8">
    <w:name w:val="toc 8"/>
    <w:basedOn w:val="Normaallaad"/>
    <w:next w:val="Normaallaad"/>
    <w:autoRedefine/>
    <w:uiPriority w:val="39"/>
    <w:unhideWhenUsed/>
    <w:rsid w:val="00123667"/>
    <w:pPr>
      <w:ind w:left="1400"/>
    </w:pPr>
    <w:rPr>
      <w:rFonts w:asciiTheme="minorHAnsi" w:hAnsiTheme="minorHAnsi"/>
      <w:sz w:val="18"/>
      <w:szCs w:val="18"/>
    </w:rPr>
  </w:style>
  <w:style w:type="paragraph" w:styleId="SK9">
    <w:name w:val="toc 9"/>
    <w:basedOn w:val="Normaallaad"/>
    <w:next w:val="Normaallaad"/>
    <w:autoRedefine/>
    <w:uiPriority w:val="39"/>
    <w:unhideWhenUsed/>
    <w:rsid w:val="00123667"/>
    <w:pPr>
      <w:ind w:left="1600"/>
    </w:pPr>
    <w:rPr>
      <w:rFonts w:asciiTheme="minorHAnsi" w:hAnsiTheme="minorHAnsi"/>
      <w:sz w:val="18"/>
      <w:szCs w:val="18"/>
    </w:rPr>
  </w:style>
  <w:style w:type="paragraph" w:styleId="Kommentaaritekst">
    <w:name w:val="annotation text"/>
    <w:basedOn w:val="Normaallaad"/>
    <w:link w:val="KommentaaritekstMrk"/>
    <w:semiHidden/>
    <w:rsid w:val="00CC4AF4"/>
    <w:rPr>
      <w:lang w:val="en-GB"/>
    </w:rPr>
  </w:style>
  <w:style w:type="character" w:customStyle="1" w:styleId="KommentaaritekstMrk">
    <w:name w:val="Kommentaari tekst Märk"/>
    <w:basedOn w:val="Liguvaikefont"/>
    <w:link w:val="Kommentaaritekst"/>
    <w:semiHidden/>
    <w:rsid w:val="00CC4AF4"/>
    <w:rPr>
      <w:rFonts w:ascii="Times New Roman" w:eastAsia="Times New Roman" w:hAnsi="Times New Roman" w:cs="Times New Roman"/>
      <w:sz w:val="20"/>
      <w:szCs w:val="20"/>
      <w:lang w:val="en-GB"/>
    </w:rPr>
  </w:style>
  <w:style w:type="paragraph" w:customStyle="1" w:styleId="Default">
    <w:name w:val="Default"/>
    <w:rsid w:val="00CC4AF4"/>
    <w:pPr>
      <w:autoSpaceDE w:val="0"/>
      <w:autoSpaceDN w:val="0"/>
      <w:adjustRightInd w:val="0"/>
      <w:spacing w:after="0" w:line="240" w:lineRule="auto"/>
    </w:pPr>
    <w:rPr>
      <w:rFonts w:ascii="Calibri" w:eastAsia="Times New Roman" w:hAnsi="Calibri" w:cs="Calibri"/>
      <w:color w:val="000000"/>
      <w:sz w:val="24"/>
      <w:szCs w:val="24"/>
      <w:lang w:eastAsia="et-EE"/>
    </w:rPr>
  </w:style>
  <w:style w:type="paragraph" w:styleId="Vahedeta">
    <w:name w:val="No Spacing"/>
    <w:link w:val="VahedetaMrk"/>
    <w:uiPriority w:val="1"/>
    <w:qFormat/>
    <w:rsid w:val="00C44E0E"/>
    <w:pPr>
      <w:spacing w:after="0" w:line="240" w:lineRule="auto"/>
    </w:pPr>
    <w:rPr>
      <w:rFonts w:eastAsiaTheme="minorEastAsia"/>
      <w:lang w:val="en-US" w:eastAsia="ja-JP"/>
    </w:rPr>
  </w:style>
  <w:style w:type="character" w:customStyle="1" w:styleId="VahedetaMrk">
    <w:name w:val="Vahedeta Märk"/>
    <w:basedOn w:val="Liguvaikefont"/>
    <w:link w:val="Vahedeta"/>
    <w:uiPriority w:val="1"/>
    <w:rsid w:val="00C44E0E"/>
    <w:rPr>
      <w:rFonts w:eastAsiaTheme="minorEastAsia"/>
      <w:lang w:val="en-US" w:eastAsia="ja-JP"/>
    </w:rPr>
  </w:style>
  <w:style w:type="paragraph" w:styleId="Loendilik">
    <w:name w:val="List Paragraph"/>
    <w:basedOn w:val="Normaallaad"/>
    <w:uiPriority w:val="34"/>
    <w:qFormat/>
    <w:rsid w:val="007864FB"/>
    <w:pPr>
      <w:ind w:left="720"/>
      <w:contextualSpacing/>
    </w:pPr>
  </w:style>
  <w:style w:type="table" w:customStyle="1" w:styleId="TableGrid1">
    <w:name w:val="Table Grid1"/>
    <w:basedOn w:val="Normaaltabel"/>
    <w:next w:val="Kontuurtabel"/>
    <w:uiPriority w:val="59"/>
    <w:rsid w:val="009C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9907FF"/>
    <w:pPr>
      <w:numPr>
        <w:numId w:val="16"/>
      </w:numPr>
    </w:pPr>
  </w:style>
  <w:style w:type="character" w:customStyle="1" w:styleId="SK1Mrk">
    <w:name w:val="SK 1 Märk"/>
    <w:basedOn w:val="Liguvaikefont"/>
    <w:link w:val="SK1"/>
    <w:uiPriority w:val="39"/>
    <w:rsid w:val="00485A00"/>
    <w:rPr>
      <w:rFonts w:ascii="Verdana Pro" w:eastAsia="Times New Roman" w:hAnsi="Verdana Pro" w:cs="Times New Roman"/>
      <w:b/>
      <w:bCs/>
      <w:caps/>
      <w:noProof/>
      <w:color w:val="006AC6"/>
      <w:szCs w:val="20"/>
    </w:rPr>
  </w:style>
  <w:style w:type="paragraph" w:styleId="Sisukorrapealkiri">
    <w:name w:val="TOC Heading"/>
    <w:basedOn w:val="Pealkiri1"/>
    <w:next w:val="Normaallaad"/>
    <w:uiPriority w:val="39"/>
    <w:unhideWhenUsed/>
    <w:qFormat/>
    <w:rsid w:val="008F33D6"/>
    <w:pPr>
      <w:keepLines/>
      <w:numPr>
        <w:numId w:val="0"/>
      </w:numPr>
      <w:suppressAutoHyphens w:val="0"/>
      <w:spacing w:after="0" w:line="259" w:lineRule="auto"/>
      <w:outlineLvl w:val="9"/>
    </w:pPr>
    <w:rPr>
      <w:rFonts w:asciiTheme="majorHAnsi" w:eastAsiaTheme="majorEastAsia" w:hAnsiTheme="majorHAnsi" w:cstheme="majorBidi"/>
      <w:b w:val="0"/>
      <w:bCs w:val="0"/>
      <w:caps w:val="0"/>
      <w:color w:val="365F91" w:themeColor="accent1" w:themeShade="BF"/>
      <w:sz w:val="32"/>
      <w:szCs w:val="32"/>
      <w:lang w:eastAsia="et-EE"/>
    </w:rPr>
  </w:style>
  <w:style w:type="paragraph" w:styleId="Normaallaadveeb">
    <w:name w:val="Normal (Web)"/>
    <w:basedOn w:val="Normaallaad"/>
    <w:uiPriority w:val="99"/>
    <w:unhideWhenUsed/>
    <w:rsid w:val="006D043B"/>
    <w:pPr>
      <w:spacing w:before="100" w:beforeAutospacing="1" w:after="100" w:afterAutospacing="1"/>
    </w:pPr>
    <w:rPr>
      <w:sz w:val="24"/>
      <w:szCs w:val="24"/>
      <w:lang w:eastAsia="et-EE"/>
    </w:rPr>
  </w:style>
  <w:style w:type="character" w:customStyle="1" w:styleId="tyhik">
    <w:name w:val="tyhik"/>
    <w:basedOn w:val="Liguvaikefont"/>
    <w:rsid w:val="006D043B"/>
  </w:style>
  <w:style w:type="paragraph" w:customStyle="1" w:styleId="Normal12pt">
    <w:name w:val="Normal + 12 pt"/>
    <w:basedOn w:val="Normaallaad"/>
    <w:link w:val="Normal12ptMrk"/>
    <w:rsid w:val="006D043B"/>
    <w:rPr>
      <w:sz w:val="24"/>
    </w:rPr>
  </w:style>
  <w:style w:type="character" w:customStyle="1" w:styleId="Normal12ptMrk">
    <w:name w:val="Normal + 12 pt Märk"/>
    <w:link w:val="Normal12pt"/>
    <w:rsid w:val="006D043B"/>
    <w:rPr>
      <w:rFonts w:ascii="Times New Roman" w:eastAsia="Times New Roman" w:hAnsi="Times New Roman" w:cs="Times New Roman"/>
      <w:sz w:val="24"/>
      <w:szCs w:val="20"/>
    </w:rPr>
  </w:style>
  <w:style w:type="table" w:customStyle="1" w:styleId="TableGrid11">
    <w:name w:val="Table Grid11"/>
    <w:basedOn w:val="Normaaltabel"/>
    <w:next w:val="Kontuurtabel"/>
    <w:uiPriority w:val="59"/>
    <w:rsid w:val="00795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dis">
    <w:name w:val="caption"/>
    <w:basedOn w:val="Normaallaad"/>
    <w:next w:val="Normaallaad"/>
    <w:uiPriority w:val="35"/>
    <w:unhideWhenUsed/>
    <w:qFormat/>
    <w:rsid w:val="00716DC2"/>
    <w:pPr>
      <w:spacing w:after="200"/>
    </w:pPr>
    <w:rPr>
      <w:rFonts w:ascii="Verdana" w:hAnsi="Verdana"/>
      <w:i/>
      <w:iCs/>
      <w:szCs w:val="18"/>
    </w:rPr>
  </w:style>
  <w:style w:type="character" w:styleId="Lahendamatamainimine">
    <w:name w:val="Unresolved Mention"/>
    <w:basedOn w:val="Liguvaikefont"/>
    <w:uiPriority w:val="99"/>
    <w:semiHidden/>
    <w:unhideWhenUsed/>
    <w:rsid w:val="00910FE6"/>
    <w:rPr>
      <w:color w:val="605E5C"/>
      <w:shd w:val="clear" w:color="auto" w:fill="E1DFDD"/>
    </w:rPr>
  </w:style>
  <w:style w:type="character" w:styleId="Klastatudhperlink">
    <w:name w:val="FollowedHyperlink"/>
    <w:basedOn w:val="Liguvaikefont"/>
    <w:uiPriority w:val="99"/>
    <w:semiHidden/>
    <w:unhideWhenUsed/>
    <w:rsid w:val="005051E9"/>
    <w:rPr>
      <w:color w:val="800080" w:themeColor="followedHyperlink"/>
      <w:u w:val="single"/>
    </w:rPr>
  </w:style>
  <w:style w:type="paragraph" w:styleId="Redaktsioon">
    <w:name w:val="Revision"/>
    <w:hidden/>
    <w:uiPriority w:val="99"/>
    <w:semiHidden/>
    <w:rsid w:val="006C3D1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775462">
      <w:bodyDiv w:val="1"/>
      <w:marLeft w:val="0"/>
      <w:marRight w:val="0"/>
      <w:marTop w:val="0"/>
      <w:marBottom w:val="0"/>
      <w:divBdr>
        <w:top w:val="none" w:sz="0" w:space="0" w:color="auto"/>
        <w:left w:val="none" w:sz="0" w:space="0" w:color="auto"/>
        <w:bottom w:val="none" w:sz="0" w:space="0" w:color="auto"/>
        <w:right w:val="none" w:sz="0" w:space="0" w:color="auto"/>
      </w:divBdr>
    </w:div>
    <w:div w:id="389572357">
      <w:bodyDiv w:val="1"/>
      <w:marLeft w:val="0"/>
      <w:marRight w:val="0"/>
      <w:marTop w:val="0"/>
      <w:marBottom w:val="0"/>
      <w:divBdr>
        <w:top w:val="none" w:sz="0" w:space="0" w:color="auto"/>
        <w:left w:val="none" w:sz="0" w:space="0" w:color="auto"/>
        <w:bottom w:val="none" w:sz="0" w:space="0" w:color="auto"/>
        <w:right w:val="none" w:sz="0" w:space="0" w:color="auto"/>
      </w:divBdr>
    </w:div>
    <w:div w:id="13930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E06440E04F4B7FA3DB82F5707FD390"/>
        <w:category>
          <w:name w:val="General"/>
          <w:gallery w:val="placeholder"/>
        </w:category>
        <w:types>
          <w:type w:val="bbPlcHdr"/>
        </w:types>
        <w:behaviors>
          <w:behavior w:val="content"/>
        </w:behaviors>
        <w:guid w:val="{B0E68D19-7E25-4C33-8A8F-557759287619}"/>
      </w:docPartPr>
      <w:docPartBody>
        <w:p w:rsidR="00134B57" w:rsidRDefault="0000007E" w:rsidP="0000007E">
          <w:pPr>
            <w:pStyle w:val="16E06440E04F4B7FA3DB82F5707FD390"/>
          </w:pPr>
          <w:r>
            <w:rPr>
              <w:color w:val="7F7F7F" w:themeColor="background1" w:themeShade="7F"/>
            </w:rPr>
            <w:t>[Tippige ettevõtte nimi]</w:t>
          </w:r>
        </w:p>
      </w:docPartBody>
    </w:docPart>
    <w:docPart>
      <w:docPartPr>
        <w:name w:val="92CAC2CF88A746DAB1CCCF134F6FB2C2"/>
        <w:category>
          <w:name w:val="General"/>
          <w:gallery w:val="placeholder"/>
        </w:category>
        <w:types>
          <w:type w:val="bbPlcHdr"/>
        </w:types>
        <w:behaviors>
          <w:behavior w:val="content"/>
        </w:behaviors>
        <w:guid w:val="{7F6A758A-36D9-4406-AECF-A09F8F3B49D2}"/>
      </w:docPartPr>
      <w:docPartBody>
        <w:p w:rsidR="00134B57" w:rsidRDefault="00080395" w:rsidP="00080395">
          <w:pPr>
            <w:pStyle w:val="92CAC2CF88A746DAB1CCCF134F6FB2C25"/>
          </w:pPr>
          <w:r w:rsidRPr="00CC4B11">
            <w:rPr>
              <w:rStyle w:val="Kohatitetekst"/>
              <w:rFonts w:eastAsiaTheme="minorHAnsi"/>
              <w:i/>
              <w:sz w:val="16"/>
              <w:szCs w:val="16"/>
            </w:rPr>
            <w:t>[Tippige töö number]</w:t>
          </w:r>
        </w:p>
      </w:docPartBody>
    </w:docPart>
    <w:docPart>
      <w:docPartPr>
        <w:name w:val="41F387B3142143978B51AE468ADBF408"/>
        <w:category>
          <w:name w:val="General"/>
          <w:gallery w:val="placeholder"/>
        </w:category>
        <w:types>
          <w:type w:val="bbPlcHdr"/>
        </w:types>
        <w:behaviors>
          <w:behavior w:val="content"/>
        </w:behaviors>
        <w:guid w:val="{DC0D3492-9A61-4F54-A262-60CBC054ECD7}"/>
      </w:docPartPr>
      <w:docPartBody>
        <w:p w:rsidR="00134B57" w:rsidRDefault="00080395" w:rsidP="00080395">
          <w:pPr>
            <w:pStyle w:val="41F387B3142143978B51AE468ADBF4085"/>
          </w:pPr>
          <w:r w:rsidRPr="00CC4B11">
            <w:rPr>
              <w:i/>
              <w:color w:val="808080" w:themeColor="background1" w:themeShade="80"/>
              <w:sz w:val="16"/>
              <w:szCs w:val="16"/>
            </w:rPr>
            <w:t>[Tippige projekti aadress]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D4"/>
    <w:rsid w:val="0000007E"/>
    <w:rsid w:val="00005C30"/>
    <w:rsid w:val="0002772E"/>
    <w:rsid w:val="00080395"/>
    <w:rsid w:val="00085207"/>
    <w:rsid w:val="000E466E"/>
    <w:rsid w:val="00106D23"/>
    <w:rsid w:val="00113417"/>
    <w:rsid w:val="00134B57"/>
    <w:rsid w:val="00167122"/>
    <w:rsid w:val="001701AC"/>
    <w:rsid w:val="00184A3C"/>
    <w:rsid w:val="001C5467"/>
    <w:rsid w:val="001E7E2E"/>
    <w:rsid w:val="00203C78"/>
    <w:rsid w:val="00220837"/>
    <w:rsid w:val="00272028"/>
    <w:rsid w:val="002E0272"/>
    <w:rsid w:val="003677F3"/>
    <w:rsid w:val="003A122C"/>
    <w:rsid w:val="003F67DE"/>
    <w:rsid w:val="004403AA"/>
    <w:rsid w:val="00492A92"/>
    <w:rsid w:val="004A52EC"/>
    <w:rsid w:val="004B6057"/>
    <w:rsid w:val="00580161"/>
    <w:rsid w:val="005971A5"/>
    <w:rsid w:val="005A0629"/>
    <w:rsid w:val="005A6371"/>
    <w:rsid w:val="00661621"/>
    <w:rsid w:val="00681BEC"/>
    <w:rsid w:val="006B4D6D"/>
    <w:rsid w:val="006D2E2E"/>
    <w:rsid w:val="00707C05"/>
    <w:rsid w:val="00747D0F"/>
    <w:rsid w:val="007E5362"/>
    <w:rsid w:val="00811B1D"/>
    <w:rsid w:val="008267F8"/>
    <w:rsid w:val="00842E45"/>
    <w:rsid w:val="00864E8C"/>
    <w:rsid w:val="0089159A"/>
    <w:rsid w:val="00907C74"/>
    <w:rsid w:val="009F56DA"/>
    <w:rsid w:val="00A138F9"/>
    <w:rsid w:val="00B75C41"/>
    <w:rsid w:val="00B857EB"/>
    <w:rsid w:val="00B86996"/>
    <w:rsid w:val="00BC1525"/>
    <w:rsid w:val="00BF27E3"/>
    <w:rsid w:val="00C01A12"/>
    <w:rsid w:val="00C35FD4"/>
    <w:rsid w:val="00C60AEC"/>
    <w:rsid w:val="00CB06D9"/>
    <w:rsid w:val="00CD04D8"/>
    <w:rsid w:val="00CE2592"/>
    <w:rsid w:val="00D27E27"/>
    <w:rsid w:val="00DC7C74"/>
    <w:rsid w:val="00DE5F6D"/>
    <w:rsid w:val="00E6093E"/>
    <w:rsid w:val="00E94DE3"/>
    <w:rsid w:val="00F06958"/>
    <w:rsid w:val="00F102DA"/>
    <w:rsid w:val="00F303CC"/>
    <w:rsid w:val="00F81557"/>
    <w:rsid w:val="00F828FE"/>
    <w:rsid w:val="00FB41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080395"/>
    <w:rPr>
      <w:color w:val="808080"/>
    </w:rPr>
  </w:style>
  <w:style w:type="paragraph" w:customStyle="1" w:styleId="16E06440E04F4B7FA3DB82F5707FD390">
    <w:name w:val="16E06440E04F4B7FA3DB82F5707FD390"/>
    <w:rsid w:val="0000007E"/>
    <w:pPr>
      <w:spacing w:after="160" w:line="259" w:lineRule="auto"/>
    </w:pPr>
  </w:style>
  <w:style w:type="paragraph" w:customStyle="1" w:styleId="92CAC2CF88A746DAB1CCCF134F6FB2C25">
    <w:name w:val="92CAC2CF88A746DAB1CCCF134F6FB2C25"/>
    <w:rsid w:val="00080395"/>
    <w:pPr>
      <w:tabs>
        <w:tab w:val="center" w:pos="4513"/>
        <w:tab w:val="right" w:pos="9026"/>
      </w:tabs>
      <w:spacing w:after="0" w:line="240" w:lineRule="auto"/>
    </w:pPr>
    <w:rPr>
      <w:rFonts w:ascii="Times New Roman" w:eastAsia="Times New Roman" w:hAnsi="Times New Roman" w:cs="Times New Roman"/>
      <w:sz w:val="20"/>
      <w:szCs w:val="20"/>
      <w:lang w:eastAsia="en-US"/>
    </w:rPr>
  </w:style>
  <w:style w:type="paragraph" w:customStyle="1" w:styleId="41F387B3142143978B51AE468ADBF4085">
    <w:name w:val="41F387B3142143978B51AE468ADBF4085"/>
    <w:rsid w:val="00080395"/>
    <w:pPr>
      <w:tabs>
        <w:tab w:val="center" w:pos="4513"/>
        <w:tab w:val="right" w:pos="9026"/>
      </w:tabs>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2014-07-01T00:00:00</PublishDate>
  <Abstract/>
  <CompanyAddress>Majaka tänav ,Lasnamäe LO</CompanyAddress>
  <CompanyPhone>15135</CompanyPhone>
  <CompanyFax/>
  <CompanyEmail>Majaka tänava rekonstrueerimine</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0eff7ba-cf0b-40a0-be44-c4d30b64c637" xsi:nil="true"/>
    <lcf76f155ced4ddcb4097134ff3c332f xmlns="2b4844db-bebc-4f45-806b-e4db0881f56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EC68741EC86E4B8F436944CC453182" ma:contentTypeVersion="15" ma:contentTypeDescription="Create a new document." ma:contentTypeScope="" ma:versionID="17f8f10dd44ce480c06cd8b9d7c9e105">
  <xsd:schema xmlns:xsd="http://www.w3.org/2001/XMLSchema" xmlns:xs="http://www.w3.org/2001/XMLSchema" xmlns:p="http://schemas.microsoft.com/office/2006/metadata/properties" xmlns:ns2="2b4844db-bebc-4f45-806b-e4db0881f561" xmlns:ns3="50eff7ba-cf0b-40a0-be44-c4d30b64c637" targetNamespace="http://schemas.microsoft.com/office/2006/metadata/properties" ma:root="true" ma:fieldsID="02c8da84be7797609ba15898d715153c" ns2:_="" ns3:_="">
    <xsd:import namespace="2b4844db-bebc-4f45-806b-e4db0881f561"/>
    <xsd:import namespace="50eff7ba-cf0b-40a0-be44-c4d30b64c6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844db-bebc-4f45-806b-e4db0881f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7689b48-c3e8-425f-86df-ae361295746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ff7ba-cf0b-40a0-be44-c4d30b64c6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c58e75-2ba8-4d8a-8bf3-ceb6daafceaf}" ma:internalName="TaxCatchAll" ma:showField="CatchAllData" ma:web="50eff7ba-cf0b-40a0-be44-c4d30b64c63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2A20B9-BA11-4CE3-A094-5D01457864AC}">
  <ds:schemaRefs>
    <ds:schemaRef ds:uri="http://schemas.openxmlformats.org/officeDocument/2006/bibliography"/>
  </ds:schemaRefs>
</ds:datastoreItem>
</file>

<file path=customXml/itemProps3.xml><?xml version="1.0" encoding="utf-8"?>
<ds:datastoreItem xmlns:ds="http://schemas.openxmlformats.org/officeDocument/2006/customXml" ds:itemID="{6C9F759B-C2CB-45C4-A093-47A3F917CE1F}">
  <ds:schemaRefs>
    <ds:schemaRef ds:uri="http://schemas.microsoft.com/office/2006/metadata/properties"/>
    <ds:schemaRef ds:uri="http://schemas.microsoft.com/office/infopath/2007/PartnerControls"/>
    <ds:schemaRef ds:uri="50eff7ba-cf0b-40a0-be44-c4d30b64c637"/>
    <ds:schemaRef ds:uri="2b4844db-bebc-4f45-806b-e4db0881f561"/>
  </ds:schemaRefs>
</ds:datastoreItem>
</file>

<file path=customXml/itemProps4.xml><?xml version="1.0" encoding="utf-8"?>
<ds:datastoreItem xmlns:ds="http://schemas.openxmlformats.org/officeDocument/2006/customXml" ds:itemID="{B451465D-3AA7-40BD-BD8F-2772E0B0F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844db-bebc-4f45-806b-e4db0881f561"/>
    <ds:schemaRef ds:uri="50eff7ba-cf0b-40a0-be44-c4d30b64c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7DE151-2C17-4FA3-8857-8B866E6D2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2988</Words>
  <Characters>25189</Characters>
  <Application>Microsoft Office Word</Application>
  <DocSecurity>0</DocSecurity>
  <Lines>209</Lines>
  <Paragraphs>56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Manager>Malle Ütt</Manager>
  <Company>K-Projekt Aktsiaselts</Company>
  <LinksUpToDate>false</LinksUpToDate>
  <CharactersWithSpaces>28121</CharactersWithSpaces>
  <SharedDoc>false</SharedDoc>
  <HLinks>
    <vt:vector size="204" baseType="variant">
      <vt:variant>
        <vt:i4>1835057</vt:i4>
      </vt:variant>
      <vt:variant>
        <vt:i4>200</vt:i4>
      </vt:variant>
      <vt:variant>
        <vt:i4>0</vt:i4>
      </vt:variant>
      <vt:variant>
        <vt:i4>5</vt:i4>
      </vt:variant>
      <vt:variant>
        <vt:lpwstr/>
      </vt:variant>
      <vt:variant>
        <vt:lpwstr>_Toc157678007</vt:lpwstr>
      </vt:variant>
      <vt:variant>
        <vt:i4>1835057</vt:i4>
      </vt:variant>
      <vt:variant>
        <vt:i4>194</vt:i4>
      </vt:variant>
      <vt:variant>
        <vt:i4>0</vt:i4>
      </vt:variant>
      <vt:variant>
        <vt:i4>5</vt:i4>
      </vt:variant>
      <vt:variant>
        <vt:lpwstr/>
      </vt:variant>
      <vt:variant>
        <vt:lpwstr>_Toc157678006</vt:lpwstr>
      </vt:variant>
      <vt:variant>
        <vt:i4>1835057</vt:i4>
      </vt:variant>
      <vt:variant>
        <vt:i4>188</vt:i4>
      </vt:variant>
      <vt:variant>
        <vt:i4>0</vt:i4>
      </vt:variant>
      <vt:variant>
        <vt:i4>5</vt:i4>
      </vt:variant>
      <vt:variant>
        <vt:lpwstr/>
      </vt:variant>
      <vt:variant>
        <vt:lpwstr>_Toc157678005</vt:lpwstr>
      </vt:variant>
      <vt:variant>
        <vt:i4>1835057</vt:i4>
      </vt:variant>
      <vt:variant>
        <vt:i4>182</vt:i4>
      </vt:variant>
      <vt:variant>
        <vt:i4>0</vt:i4>
      </vt:variant>
      <vt:variant>
        <vt:i4>5</vt:i4>
      </vt:variant>
      <vt:variant>
        <vt:lpwstr/>
      </vt:variant>
      <vt:variant>
        <vt:lpwstr>_Toc157678004</vt:lpwstr>
      </vt:variant>
      <vt:variant>
        <vt:i4>1835057</vt:i4>
      </vt:variant>
      <vt:variant>
        <vt:i4>176</vt:i4>
      </vt:variant>
      <vt:variant>
        <vt:i4>0</vt:i4>
      </vt:variant>
      <vt:variant>
        <vt:i4>5</vt:i4>
      </vt:variant>
      <vt:variant>
        <vt:lpwstr/>
      </vt:variant>
      <vt:variant>
        <vt:lpwstr>_Toc157678003</vt:lpwstr>
      </vt:variant>
      <vt:variant>
        <vt:i4>1835057</vt:i4>
      </vt:variant>
      <vt:variant>
        <vt:i4>170</vt:i4>
      </vt:variant>
      <vt:variant>
        <vt:i4>0</vt:i4>
      </vt:variant>
      <vt:variant>
        <vt:i4>5</vt:i4>
      </vt:variant>
      <vt:variant>
        <vt:lpwstr/>
      </vt:variant>
      <vt:variant>
        <vt:lpwstr>_Toc157678002</vt:lpwstr>
      </vt:variant>
      <vt:variant>
        <vt:i4>1835057</vt:i4>
      </vt:variant>
      <vt:variant>
        <vt:i4>164</vt:i4>
      </vt:variant>
      <vt:variant>
        <vt:i4>0</vt:i4>
      </vt:variant>
      <vt:variant>
        <vt:i4>5</vt:i4>
      </vt:variant>
      <vt:variant>
        <vt:lpwstr/>
      </vt:variant>
      <vt:variant>
        <vt:lpwstr>_Toc157678001</vt:lpwstr>
      </vt:variant>
      <vt:variant>
        <vt:i4>1835057</vt:i4>
      </vt:variant>
      <vt:variant>
        <vt:i4>158</vt:i4>
      </vt:variant>
      <vt:variant>
        <vt:i4>0</vt:i4>
      </vt:variant>
      <vt:variant>
        <vt:i4>5</vt:i4>
      </vt:variant>
      <vt:variant>
        <vt:lpwstr/>
      </vt:variant>
      <vt:variant>
        <vt:lpwstr>_Toc157678000</vt:lpwstr>
      </vt:variant>
      <vt:variant>
        <vt:i4>1703992</vt:i4>
      </vt:variant>
      <vt:variant>
        <vt:i4>152</vt:i4>
      </vt:variant>
      <vt:variant>
        <vt:i4>0</vt:i4>
      </vt:variant>
      <vt:variant>
        <vt:i4>5</vt:i4>
      </vt:variant>
      <vt:variant>
        <vt:lpwstr/>
      </vt:variant>
      <vt:variant>
        <vt:lpwstr>_Toc157677999</vt:lpwstr>
      </vt:variant>
      <vt:variant>
        <vt:i4>1703992</vt:i4>
      </vt:variant>
      <vt:variant>
        <vt:i4>146</vt:i4>
      </vt:variant>
      <vt:variant>
        <vt:i4>0</vt:i4>
      </vt:variant>
      <vt:variant>
        <vt:i4>5</vt:i4>
      </vt:variant>
      <vt:variant>
        <vt:lpwstr/>
      </vt:variant>
      <vt:variant>
        <vt:lpwstr>_Toc157677998</vt:lpwstr>
      </vt:variant>
      <vt:variant>
        <vt:i4>1703992</vt:i4>
      </vt:variant>
      <vt:variant>
        <vt:i4>140</vt:i4>
      </vt:variant>
      <vt:variant>
        <vt:i4>0</vt:i4>
      </vt:variant>
      <vt:variant>
        <vt:i4>5</vt:i4>
      </vt:variant>
      <vt:variant>
        <vt:lpwstr/>
      </vt:variant>
      <vt:variant>
        <vt:lpwstr>_Toc157677997</vt:lpwstr>
      </vt:variant>
      <vt:variant>
        <vt:i4>1703992</vt:i4>
      </vt:variant>
      <vt:variant>
        <vt:i4>134</vt:i4>
      </vt:variant>
      <vt:variant>
        <vt:i4>0</vt:i4>
      </vt:variant>
      <vt:variant>
        <vt:i4>5</vt:i4>
      </vt:variant>
      <vt:variant>
        <vt:lpwstr/>
      </vt:variant>
      <vt:variant>
        <vt:lpwstr>_Toc157677996</vt:lpwstr>
      </vt:variant>
      <vt:variant>
        <vt:i4>1703992</vt:i4>
      </vt:variant>
      <vt:variant>
        <vt:i4>128</vt:i4>
      </vt:variant>
      <vt:variant>
        <vt:i4>0</vt:i4>
      </vt:variant>
      <vt:variant>
        <vt:i4>5</vt:i4>
      </vt:variant>
      <vt:variant>
        <vt:lpwstr/>
      </vt:variant>
      <vt:variant>
        <vt:lpwstr>_Toc157677995</vt:lpwstr>
      </vt:variant>
      <vt:variant>
        <vt:i4>1703992</vt:i4>
      </vt:variant>
      <vt:variant>
        <vt:i4>122</vt:i4>
      </vt:variant>
      <vt:variant>
        <vt:i4>0</vt:i4>
      </vt:variant>
      <vt:variant>
        <vt:i4>5</vt:i4>
      </vt:variant>
      <vt:variant>
        <vt:lpwstr/>
      </vt:variant>
      <vt:variant>
        <vt:lpwstr>_Toc157677994</vt:lpwstr>
      </vt:variant>
      <vt:variant>
        <vt:i4>1703992</vt:i4>
      </vt:variant>
      <vt:variant>
        <vt:i4>116</vt:i4>
      </vt:variant>
      <vt:variant>
        <vt:i4>0</vt:i4>
      </vt:variant>
      <vt:variant>
        <vt:i4>5</vt:i4>
      </vt:variant>
      <vt:variant>
        <vt:lpwstr/>
      </vt:variant>
      <vt:variant>
        <vt:lpwstr>_Toc157677993</vt:lpwstr>
      </vt:variant>
      <vt:variant>
        <vt:i4>1703992</vt:i4>
      </vt:variant>
      <vt:variant>
        <vt:i4>110</vt:i4>
      </vt:variant>
      <vt:variant>
        <vt:i4>0</vt:i4>
      </vt:variant>
      <vt:variant>
        <vt:i4>5</vt:i4>
      </vt:variant>
      <vt:variant>
        <vt:lpwstr/>
      </vt:variant>
      <vt:variant>
        <vt:lpwstr>_Toc157677992</vt:lpwstr>
      </vt:variant>
      <vt:variant>
        <vt:i4>1703992</vt:i4>
      </vt:variant>
      <vt:variant>
        <vt:i4>104</vt:i4>
      </vt:variant>
      <vt:variant>
        <vt:i4>0</vt:i4>
      </vt:variant>
      <vt:variant>
        <vt:i4>5</vt:i4>
      </vt:variant>
      <vt:variant>
        <vt:lpwstr/>
      </vt:variant>
      <vt:variant>
        <vt:lpwstr>_Toc157677991</vt:lpwstr>
      </vt:variant>
      <vt:variant>
        <vt:i4>1703992</vt:i4>
      </vt:variant>
      <vt:variant>
        <vt:i4>98</vt:i4>
      </vt:variant>
      <vt:variant>
        <vt:i4>0</vt:i4>
      </vt:variant>
      <vt:variant>
        <vt:i4>5</vt:i4>
      </vt:variant>
      <vt:variant>
        <vt:lpwstr/>
      </vt:variant>
      <vt:variant>
        <vt:lpwstr>_Toc157677990</vt:lpwstr>
      </vt:variant>
      <vt:variant>
        <vt:i4>1769528</vt:i4>
      </vt:variant>
      <vt:variant>
        <vt:i4>92</vt:i4>
      </vt:variant>
      <vt:variant>
        <vt:i4>0</vt:i4>
      </vt:variant>
      <vt:variant>
        <vt:i4>5</vt:i4>
      </vt:variant>
      <vt:variant>
        <vt:lpwstr/>
      </vt:variant>
      <vt:variant>
        <vt:lpwstr>_Toc157677989</vt:lpwstr>
      </vt:variant>
      <vt:variant>
        <vt:i4>1769528</vt:i4>
      </vt:variant>
      <vt:variant>
        <vt:i4>86</vt:i4>
      </vt:variant>
      <vt:variant>
        <vt:i4>0</vt:i4>
      </vt:variant>
      <vt:variant>
        <vt:i4>5</vt:i4>
      </vt:variant>
      <vt:variant>
        <vt:lpwstr/>
      </vt:variant>
      <vt:variant>
        <vt:lpwstr>_Toc157677988</vt:lpwstr>
      </vt:variant>
      <vt:variant>
        <vt:i4>1769528</vt:i4>
      </vt:variant>
      <vt:variant>
        <vt:i4>80</vt:i4>
      </vt:variant>
      <vt:variant>
        <vt:i4>0</vt:i4>
      </vt:variant>
      <vt:variant>
        <vt:i4>5</vt:i4>
      </vt:variant>
      <vt:variant>
        <vt:lpwstr/>
      </vt:variant>
      <vt:variant>
        <vt:lpwstr>_Toc157677987</vt:lpwstr>
      </vt:variant>
      <vt:variant>
        <vt:i4>1769528</vt:i4>
      </vt:variant>
      <vt:variant>
        <vt:i4>74</vt:i4>
      </vt:variant>
      <vt:variant>
        <vt:i4>0</vt:i4>
      </vt:variant>
      <vt:variant>
        <vt:i4>5</vt:i4>
      </vt:variant>
      <vt:variant>
        <vt:lpwstr/>
      </vt:variant>
      <vt:variant>
        <vt:lpwstr>_Toc157677986</vt:lpwstr>
      </vt:variant>
      <vt:variant>
        <vt:i4>1769528</vt:i4>
      </vt:variant>
      <vt:variant>
        <vt:i4>68</vt:i4>
      </vt:variant>
      <vt:variant>
        <vt:i4>0</vt:i4>
      </vt:variant>
      <vt:variant>
        <vt:i4>5</vt:i4>
      </vt:variant>
      <vt:variant>
        <vt:lpwstr/>
      </vt:variant>
      <vt:variant>
        <vt:lpwstr>_Toc157677985</vt:lpwstr>
      </vt:variant>
      <vt:variant>
        <vt:i4>1769528</vt:i4>
      </vt:variant>
      <vt:variant>
        <vt:i4>62</vt:i4>
      </vt:variant>
      <vt:variant>
        <vt:i4>0</vt:i4>
      </vt:variant>
      <vt:variant>
        <vt:i4>5</vt:i4>
      </vt:variant>
      <vt:variant>
        <vt:lpwstr/>
      </vt:variant>
      <vt:variant>
        <vt:lpwstr>_Toc157677984</vt:lpwstr>
      </vt:variant>
      <vt:variant>
        <vt:i4>1769528</vt:i4>
      </vt:variant>
      <vt:variant>
        <vt:i4>56</vt:i4>
      </vt:variant>
      <vt:variant>
        <vt:i4>0</vt:i4>
      </vt:variant>
      <vt:variant>
        <vt:i4>5</vt:i4>
      </vt:variant>
      <vt:variant>
        <vt:lpwstr/>
      </vt:variant>
      <vt:variant>
        <vt:lpwstr>_Toc157677983</vt:lpwstr>
      </vt:variant>
      <vt:variant>
        <vt:i4>1769528</vt:i4>
      </vt:variant>
      <vt:variant>
        <vt:i4>50</vt:i4>
      </vt:variant>
      <vt:variant>
        <vt:i4>0</vt:i4>
      </vt:variant>
      <vt:variant>
        <vt:i4>5</vt:i4>
      </vt:variant>
      <vt:variant>
        <vt:lpwstr/>
      </vt:variant>
      <vt:variant>
        <vt:lpwstr>_Toc157677982</vt:lpwstr>
      </vt:variant>
      <vt:variant>
        <vt:i4>1769528</vt:i4>
      </vt:variant>
      <vt:variant>
        <vt:i4>44</vt:i4>
      </vt:variant>
      <vt:variant>
        <vt:i4>0</vt:i4>
      </vt:variant>
      <vt:variant>
        <vt:i4>5</vt:i4>
      </vt:variant>
      <vt:variant>
        <vt:lpwstr/>
      </vt:variant>
      <vt:variant>
        <vt:lpwstr>_Toc157677981</vt:lpwstr>
      </vt:variant>
      <vt:variant>
        <vt:i4>1769528</vt:i4>
      </vt:variant>
      <vt:variant>
        <vt:i4>38</vt:i4>
      </vt:variant>
      <vt:variant>
        <vt:i4>0</vt:i4>
      </vt:variant>
      <vt:variant>
        <vt:i4>5</vt:i4>
      </vt:variant>
      <vt:variant>
        <vt:lpwstr/>
      </vt:variant>
      <vt:variant>
        <vt:lpwstr>_Toc157677980</vt:lpwstr>
      </vt:variant>
      <vt:variant>
        <vt:i4>1310776</vt:i4>
      </vt:variant>
      <vt:variant>
        <vt:i4>32</vt:i4>
      </vt:variant>
      <vt:variant>
        <vt:i4>0</vt:i4>
      </vt:variant>
      <vt:variant>
        <vt:i4>5</vt:i4>
      </vt:variant>
      <vt:variant>
        <vt:lpwstr/>
      </vt:variant>
      <vt:variant>
        <vt:lpwstr>_Toc157677979</vt:lpwstr>
      </vt:variant>
      <vt:variant>
        <vt:i4>1310776</vt:i4>
      </vt:variant>
      <vt:variant>
        <vt:i4>26</vt:i4>
      </vt:variant>
      <vt:variant>
        <vt:i4>0</vt:i4>
      </vt:variant>
      <vt:variant>
        <vt:i4>5</vt:i4>
      </vt:variant>
      <vt:variant>
        <vt:lpwstr/>
      </vt:variant>
      <vt:variant>
        <vt:lpwstr>_Toc157677978</vt:lpwstr>
      </vt:variant>
      <vt:variant>
        <vt:i4>1310776</vt:i4>
      </vt:variant>
      <vt:variant>
        <vt:i4>20</vt:i4>
      </vt:variant>
      <vt:variant>
        <vt:i4>0</vt:i4>
      </vt:variant>
      <vt:variant>
        <vt:i4>5</vt:i4>
      </vt:variant>
      <vt:variant>
        <vt:lpwstr/>
      </vt:variant>
      <vt:variant>
        <vt:lpwstr>_Toc157677977</vt:lpwstr>
      </vt:variant>
      <vt:variant>
        <vt:i4>1310776</vt:i4>
      </vt:variant>
      <vt:variant>
        <vt:i4>14</vt:i4>
      </vt:variant>
      <vt:variant>
        <vt:i4>0</vt:i4>
      </vt:variant>
      <vt:variant>
        <vt:i4>5</vt:i4>
      </vt:variant>
      <vt:variant>
        <vt:lpwstr/>
      </vt:variant>
      <vt:variant>
        <vt:lpwstr>_Toc157677976</vt:lpwstr>
      </vt:variant>
      <vt:variant>
        <vt:i4>1310776</vt:i4>
      </vt:variant>
      <vt:variant>
        <vt:i4>8</vt:i4>
      </vt:variant>
      <vt:variant>
        <vt:i4>0</vt:i4>
      </vt:variant>
      <vt:variant>
        <vt:i4>5</vt:i4>
      </vt:variant>
      <vt:variant>
        <vt:lpwstr/>
      </vt:variant>
      <vt:variant>
        <vt:lpwstr>_Toc157677975</vt:lpwstr>
      </vt:variant>
      <vt:variant>
        <vt:i4>1310776</vt:i4>
      </vt:variant>
      <vt:variant>
        <vt:i4>2</vt:i4>
      </vt:variant>
      <vt:variant>
        <vt:i4>0</vt:i4>
      </vt:variant>
      <vt:variant>
        <vt:i4>5</vt:i4>
      </vt:variant>
      <vt:variant>
        <vt:lpwstr/>
      </vt:variant>
      <vt:variant>
        <vt:lpwstr>_Toc157677974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Projekti nimi</dc:subject>
  <dc:creator>Liina Lipre</dc:creator>
  <cp:keywords/>
  <dc:description/>
  <cp:lastModifiedBy>Priit Annusver | K-Projekt</cp:lastModifiedBy>
  <cp:revision>24</cp:revision>
  <cp:lastPrinted>2024-02-01T19:06:00Z</cp:lastPrinted>
  <dcterms:created xsi:type="dcterms:W3CDTF">2024-05-31T17:42:00Z</dcterms:created>
  <dcterms:modified xsi:type="dcterms:W3CDTF">2024-05-31T11:18:00Z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0x0101001AEC68741EC86E4B8F436944CC453182</vt:lpwstr>
  </property>
  <property fmtid="{D5CDD505-2E9C-101B-9397-08002B2CF9AE}" pid="3" name="MediaServiceImageTags">
    <vt:lpwstr/>
  </property>
  <property fmtid="{D5CDD505-2E9C-101B-9397-08002B2CF9AE}" pid="4" name="GrammarlyDocumentId">
    <vt:lpwstr>964ff4745294782a4a580f432970b699f66c68db64c5455496f84f5b1ed313cf</vt:lpwstr>
  </property>
</Properties>
</file>